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79" w:lineRule="exact"/>
        <w:ind w:left="0" w:right="0"/>
        <w:jc w:val="both"/>
        <w:rPr>
          <w:rFonts w:hint="default" w:ascii="Times New Roman" w:hAnsi="Times New Roman" w:eastAsia="宋体" w:cs="Times New Roman"/>
          <w:b/>
          <w:bCs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79" w:lineRule="exact"/>
        <w:ind w:left="0" w:right="0"/>
        <w:jc w:val="center"/>
        <w:rPr>
          <w:rFonts w:hint="default" w:ascii="Times New Roman" w:hAnsi="Times New Roman" w:eastAsia="宋体" w:cs="Times New Roman"/>
          <w:b/>
          <w:bCs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79" w:lineRule="exact"/>
        <w:ind w:left="0" w:right="0"/>
        <w:jc w:val="center"/>
        <w:rPr>
          <w:rFonts w:hint="default" w:ascii="Times New Roman" w:hAnsi="Times New Roman" w:cs="Times New Roman"/>
          <w:b/>
          <w:bCs/>
          <w:kern w:val="2"/>
          <w:sz w:val="21"/>
          <w:szCs w:val="21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"/>
        </w:rPr>
        <w:t>我省合规在运煤电机组清单</w:t>
      </w:r>
    </w:p>
    <w:tbl>
      <w:tblPr>
        <w:tblStyle w:val="3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6063"/>
        <w:gridCol w:w="798"/>
        <w:gridCol w:w="1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3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电厂名称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机组编号</w:t>
            </w:r>
          </w:p>
        </w:tc>
        <w:tc>
          <w:tcPr>
            <w:tcW w:w="7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所属集团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国能浙江北仑第一发电有限公司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国家能源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国能浙江北仑第一发电有限公司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国家能源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浙江浙能北仑发电有限公司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浙江浙能北仑发电有限公司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浙江浙能北仑发电有限公司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国能浙江北仑第三发电有限公司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国家能源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国能浙江北仑第三发电有限公司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国家能源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浙江浙能嘉兴发电有限公司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浙江浙能嘉兴发电有限公司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浙江浙能嘉华发电有限公司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浙江浙能嘉华发电有限公司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浙江浙能嘉华发电有限公司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浙江浙能嘉华发电有限公司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浙江浙能嘉华发电有限公司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浙江浙能嘉华发电有限公司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国能浙江宁海发电有限公司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国家能源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国能浙江宁海发电有限公司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国家能源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国能浙江宁海发电有限公司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国家能源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国能浙江宁海发电有限公司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国家能源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国能浙江宁海发电有限公司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国家能源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国能浙江宁海发电有限公司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国家能源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浙江浙能兰溪发电有限责任公司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浙江浙能兰溪发电有限责任公司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浙江浙能兰溪发电有限责任公司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浙江浙能兰溪发电有限责任公司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华能（浙江）能源开发有限公司玉环分公司（玉环电厂）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华能集团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华能（浙江）能源开发有限公司玉环分公司（玉环电厂）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华能集团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华能（浙江）能源开发有限公司玉环分公司（玉环电厂）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华能集团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华能（浙江）能源开发有限公司玉环分公司（玉环电厂）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华能集团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浙江大唐乌沙山发电有限责任公司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大唐集团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浙江大唐乌沙山发电有限责任公司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大唐集团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浙江大唐乌沙山发电有限责任公司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大唐集团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浙江大唐乌沙山发电有限责任公司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大唐集团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浙能乐清发电有限责任公司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浙能乐清发电有限责任公司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浙能乐清发电有限责任公司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浙能乐清发电有限责任公司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浙能乐清发电有限责任公司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浙能乐清发电有限责任公司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华润电力（温州）有限公司苍南发电厂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华润电力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华润电力（温州）有限公司苍南发电厂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华润电力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浙江浙能中煤舟山煤电有限责任公司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浙江浙能中煤舟山煤电有限责任公司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浙江浙能台州第二发电有限责任公司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浙江浙能台州第二发电有限责任公司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华能（浙江）能源开发有限公司长兴分公司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华能集团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华能（浙江）能源开发有限公司长兴分公司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华能集团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浙江浙能电力股份有限公司（台州发电厂）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浙江浙能电力股份有限公司（台州发电厂）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浙江浙能电力股份有限公司（台州发电厂）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浙江浙能电力股份有限公司（台州发电厂）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浙江浙能温州发电有限公司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浙江浙能温州发电有限公司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浙江浙能温州发电有限公司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浙江浙能温州发电有限公司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浙江浙能温州发电有限公司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浙江浙能温州发电有限公司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浙江浙能长兴发电有限公司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浙江浙能长兴发电有限公司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浙江浙能长兴发电有限公司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浙江浙能长兴发电有限公司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浙江浙能镇海发电有限责任公司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浙江浙能镇海发电有限责任公司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浙江浙能绍兴滨海热电有限责任公司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浙江浙能绍兴滨海热电有限责任公司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浙江浙能绍兴滨海热电有限责任公司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浙江浙能绍兴滨海热电有限责任公司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浙江浙能绍兴滨海热电有限责任公司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浙江浙能绍兴滨海热电有限责任公司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浙江浙能绍兴滨海热电有限责任公司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国能浙江舟山发电有限责任公司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国家能源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3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国能浙江舟山发电有限责任公司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国家能源</w:t>
            </w:r>
          </w:p>
        </w:tc>
      </w:tr>
    </w:tbl>
    <w:p>
      <w:pPr>
        <w:rPr>
          <w:rFonts w:hint="default" w:ascii="Times New Roman" w:hAnsi="Times New Roman" w:cs="Times New Roman"/>
          <w:kern w:val="2"/>
          <w:sz w:val="21"/>
          <w:szCs w:val="21"/>
        </w:rPr>
        <w:sectPr>
          <w:footerReference r:id="rId5" w:type="default"/>
          <w:pgSz w:w="11906" w:h="16838"/>
          <w:pgMar w:top="2098" w:right="1474" w:bottom="1984" w:left="1587" w:header="851" w:footer="1587" w:gutter="0"/>
          <w:pgNumType w:fmt="decimal" w:start="1"/>
          <w:cols w:space="720" w:num="1"/>
          <w:rtlGutter w:val="0"/>
          <w:docGrid w:type="linesAndChars" w:linePitch="579" w:charSpace="-842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4ZmI3YWJkZDVmZTNhZmUzY2FkMzBhNDdlMjQzZWQifQ=="/>
  </w:docVars>
  <w:rsids>
    <w:rsidRoot w:val="6D2D4E05"/>
    <w:rsid w:val="1B67463B"/>
    <w:rsid w:val="22DC3F61"/>
    <w:rsid w:val="6D2D4E05"/>
    <w:rsid w:val="7102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0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2024-01-02T07:09:00Z</dcterms:created>
  <dc:creator>Administrator</dc:creator>
  <cp:lastModifiedBy>Administrator</cp:lastModifiedBy>
  <dcterms:modified xsi:type="dcterms:W3CDTF">2024-01-02T07:09:39Z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ED3A95DBAE934884A9F840AE02878AC8_11</vt:lpwstr>
  </property>
</Properties>
</file>