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91" w:rsidRDefault="00CE4792">
      <w:pPr>
        <w:adjustRightInd w:val="0"/>
        <w:snapToGrid w:val="0"/>
        <w:spacing w:line="579" w:lineRule="exact"/>
        <w:jc w:val="left"/>
        <w:rPr>
          <w:szCs w:val="32"/>
        </w:rPr>
      </w:pPr>
      <w:r>
        <w:rPr>
          <w:rFonts w:eastAsia="黑体"/>
          <w:szCs w:val="32"/>
        </w:rPr>
        <w:t>附件</w:t>
      </w:r>
    </w:p>
    <w:p w:rsidR="00D86D91" w:rsidRDefault="00D86D91">
      <w:pPr>
        <w:adjustRightInd w:val="0"/>
        <w:snapToGrid w:val="0"/>
        <w:spacing w:line="579" w:lineRule="exact"/>
        <w:jc w:val="center"/>
        <w:rPr>
          <w:rFonts w:eastAsia="方正小标宋简体"/>
          <w:bCs/>
          <w:color w:val="000000"/>
          <w:kern w:val="0"/>
          <w:sz w:val="44"/>
          <w:szCs w:val="44"/>
        </w:rPr>
      </w:pPr>
    </w:p>
    <w:p w:rsidR="00D86D91" w:rsidRDefault="00CE4792">
      <w:pPr>
        <w:adjustRightInd w:val="0"/>
        <w:snapToGrid w:val="0"/>
        <w:spacing w:line="579" w:lineRule="exact"/>
        <w:jc w:val="center"/>
        <w:rPr>
          <w:rFonts w:eastAsia="方正小标宋简体"/>
          <w:bCs/>
          <w:color w:val="000000"/>
          <w:kern w:val="0"/>
          <w:sz w:val="44"/>
          <w:szCs w:val="44"/>
        </w:rPr>
      </w:pPr>
      <w:r>
        <w:rPr>
          <w:rFonts w:eastAsia="方正小标宋简体"/>
          <w:bCs/>
          <w:color w:val="000000"/>
          <w:kern w:val="0"/>
          <w:sz w:val="44"/>
          <w:szCs w:val="44"/>
        </w:rPr>
        <w:t>浙江</w:t>
      </w:r>
      <w:r>
        <w:rPr>
          <w:rFonts w:eastAsia="方正小标宋简体"/>
          <w:bCs/>
          <w:color w:val="000000"/>
          <w:kern w:val="0"/>
          <w:sz w:val="44"/>
          <w:szCs w:val="44"/>
        </w:rPr>
        <w:t>电力现货市场第二次结算试运行</w:t>
      </w:r>
    </w:p>
    <w:p w:rsidR="00D86D91" w:rsidRDefault="00CE4792">
      <w:pPr>
        <w:adjustRightInd w:val="0"/>
        <w:snapToGrid w:val="0"/>
        <w:spacing w:line="579" w:lineRule="exact"/>
        <w:jc w:val="center"/>
        <w:rPr>
          <w:rFonts w:eastAsia="方正小标宋简体"/>
          <w:bCs/>
          <w:color w:val="000000"/>
          <w:kern w:val="0"/>
          <w:sz w:val="44"/>
          <w:szCs w:val="44"/>
        </w:rPr>
      </w:pPr>
      <w:r>
        <w:rPr>
          <w:rFonts w:eastAsia="方正小标宋简体"/>
          <w:bCs/>
          <w:color w:val="000000"/>
          <w:kern w:val="0"/>
          <w:sz w:val="44"/>
          <w:szCs w:val="44"/>
        </w:rPr>
        <w:t>工作方案</w:t>
      </w:r>
    </w:p>
    <w:p w:rsidR="00D86D91" w:rsidRDefault="00D86D91" w:rsidP="00A420CD">
      <w:pPr>
        <w:adjustRightInd w:val="0"/>
        <w:snapToGrid w:val="0"/>
        <w:spacing w:line="579" w:lineRule="exact"/>
        <w:ind w:firstLineChars="200" w:firstLine="630"/>
        <w:rPr>
          <w:color w:val="000000"/>
          <w:kern w:val="0"/>
          <w:szCs w:val="32"/>
        </w:rPr>
      </w:pPr>
    </w:p>
    <w:p w:rsidR="00D86D91" w:rsidRDefault="00CE4792">
      <w:pPr>
        <w:spacing w:line="579" w:lineRule="exact"/>
        <w:ind w:firstLine="646"/>
        <w:rPr>
          <w:szCs w:val="32"/>
        </w:rPr>
      </w:pPr>
      <w:r>
        <w:rPr>
          <w:szCs w:val="32"/>
        </w:rPr>
        <w:t>根据</w:t>
      </w:r>
      <w:r>
        <w:rPr>
          <w:szCs w:val="32"/>
        </w:rPr>
        <w:t>国家发</w:t>
      </w:r>
      <w:r>
        <w:rPr>
          <w:szCs w:val="32"/>
        </w:rPr>
        <w:t>展</w:t>
      </w:r>
      <w:r>
        <w:rPr>
          <w:szCs w:val="32"/>
        </w:rPr>
        <w:t>改</w:t>
      </w:r>
      <w:r>
        <w:rPr>
          <w:szCs w:val="32"/>
        </w:rPr>
        <w:t>革</w:t>
      </w:r>
      <w:r>
        <w:rPr>
          <w:szCs w:val="32"/>
        </w:rPr>
        <w:t>委、国家能源局《关于做好电力现货市场试点连续试结算相关工作的通知》（发改办能源规〔</w:t>
      </w:r>
      <w:r>
        <w:rPr>
          <w:szCs w:val="32"/>
        </w:rPr>
        <w:t>2020</w:t>
      </w:r>
      <w:r>
        <w:rPr>
          <w:szCs w:val="32"/>
        </w:rPr>
        <w:t>〕</w:t>
      </w:r>
      <w:r>
        <w:rPr>
          <w:szCs w:val="32"/>
        </w:rPr>
        <w:t>245</w:t>
      </w:r>
      <w:r>
        <w:rPr>
          <w:szCs w:val="32"/>
        </w:rPr>
        <w:t>号）要求，为加快推进浙江电力现货市场建设，基于浙江电力市场技术支持系统现有功能，编制浙江电力现货市场第二次连续结算试运行工作方案。</w:t>
      </w:r>
    </w:p>
    <w:p w:rsidR="00D86D91" w:rsidRDefault="00CE4792">
      <w:pPr>
        <w:numPr>
          <w:ilvl w:val="0"/>
          <w:numId w:val="1"/>
        </w:numPr>
        <w:spacing w:line="579" w:lineRule="exact"/>
        <w:ind w:firstLine="645"/>
        <w:rPr>
          <w:rFonts w:eastAsia="黑体"/>
          <w:szCs w:val="32"/>
        </w:rPr>
      </w:pPr>
      <w:r>
        <w:rPr>
          <w:rFonts w:eastAsia="黑体"/>
          <w:szCs w:val="32"/>
        </w:rPr>
        <w:t>工作目标</w:t>
      </w:r>
    </w:p>
    <w:p w:rsidR="00D86D91" w:rsidRDefault="00CE4792">
      <w:pPr>
        <w:spacing w:line="579" w:lineRule="exact"/>
        <w:ind w:firstLine="645"/>
        <w:rPr>
          <w:szCs w:val="32"/>
        </w:rPr>
      </w:pPr>
      <w:r>
        <w:rPr>
          <w:szCs w:val="32"/>
        </w:rPr>
        <w:t>以</w:t>
      </w:r>
      <w:r>
        <w:rPr>
          <w:szCs w:val="32"/>
        </w:rPr>
        <w:t>2020</w:t>
      </w:r>
      <w:r>
        <w:rPr>
          <w:szCs w:val="32"/>
        </w:rPr>
        <w:t>年底前</w:t>
      </w:r>
      <w:r>
        <w:rPr>
          <w:szCs w:val="32"/>
        </w:rPr>
        <w:t>浙江电力现货市场</w:t>
      </w:r>
      <w:r>
        <w:rPr>
          <w:szCs w:val="32"/>
        </w:rPr>
        <w:t>具备</w:t>
      </w:r>
      <w:r>
        <w:rPr>
          <w:szCs w:val="32"/>
        </w:rPr>
        <w:t>进入不间断结算试运行</w:t>
      </w:r>
      <w:r>
        <w:rPr>
          <w:szCs w:val="32"/>
        </w:rPr>
        <w:t>条件</w:t>
      </w:r>
      <w:r>
        <w:rPr>
          <w:szCs w:val="32"/>
        </w:rPr>
        <w:t>为目标，验证评估技术支持系统功能的完整性、稳定性和可靠性，强化市场主体对市场规则体系和技术支持系统应用的熟悉和掌握，提升市场主体的参与度。</w:t>
      </w:r>
    </w:p>
    <w:p w:rsidR="00D86D91" w:rsidRDefault="00CE4792">
      <w:pPr>
        <w:spacing w:line="579" w:lineRule="exact"/>
        <w:ind w:firstLine="645"/>
        <w:rPr>
          <w:rFonts w:eastAsia="黑体"/>
          <w:bCs/>
          <w:szCs w:val="32"/>
        </w:rPr>
      </w:pPr>
      <w:r>
        <w:rPr>
          <w:rFonts w:eastAsia="黑体"/>
          <w:bCs/>
          <w:szCs w:val="32"/>
        </w:rPr>
        <w:t>二、工作安排</w:t>
      </w:r>
    </w:p>
    <w:p w:rsidR="00D86D91" w:rsidRDefault="00CE4792">
      <w:pPr>
        <w:spacing w:line="579" w:lineRule="exact"/>
        <w:ind w:firstLine="645"/>
        <w:outlineLvl w:val="0"/>
        <w:rPr>
          <w:rFonts w:eastAsia="楷体_GB2312"/>
          <w:b/>
          <w:szCs w:val="32"/>
        </w:rPr>
      </w:pPr>
      <w:r>
        <w:rPr>
          <w:rFonts w:eastAsia="楷体_GB2312"/>
          <w:b/>
          <w:szCs w:val="32"/>
        </w:rPr>
        <w:t>（一）时间安排</w:t>
      </w:r>
    </w:p>
    <w:p w:rsidR="00D86D91" w:rsidRDefault="00CE4792">
      <w:pPr>
        <w:spacing w:line="579" w:lineRule="exact"/>
        <w:ind w:firstLine="645"/>
        <w:rPr>
          <w:szCs w:val="32"/>
        </w:rPr>
      </w:pPr>
      <w:r>
        <w:rPr>
          <w:szCs w:val="32"/>
        </w:rPr>
        <w:t>本次结算试运行时间为</w:t>
      </w:r>
      <w:r>
        <w:rPr>
          <w:szCs w:val="32"/>
        </w:rPr>
        <w:t>5</w:t>
      </w:r>
      <w:r>
        <w:rPr>
          <w:szCs w:val="32"/>
        </w:rPr>
        <w:t>月</w:t>
      </w:r>
      <w:r>
        <w:rPr>
          <w:szCs w:val="32"/>
        </w:rPr>
        <w:t>12</w:t>
      </w:r>
      <w:r>
        <w:rPr>
          <w:szCs w:val="32"/>
        </w:rPr>
        <w:t>日</w:t>
      </w:r>
      <w:r>
        <w:rPr>
          <w:szCs w:val="32"/>
        </w:rPr>
        <w:t>-5</w:t>
      </w:r>
      <w:r>
        <w:rPr>
          <w:szCs w:val="32"/>
        </w:rPr>
        <w:t>月</w:t>
      </w:r>
      <w:r>
        <w:rPr>
          <w:szCs w:val="32"/>
        </w:rPr>
        <w:t>18</w:t>
      </w:r>
      <w:r>
        <w:rPr>
          <w:szCs w:val="32"/>
        </w:rPr>
        <w:t>日</w:t>
      </w:r>
      <w:r>
        <w:rPr>
          <w:szCs w:val="32"/>
        </w:rPr>
        <w:t>（连续</w:t>
      </w:r>
      <w:r>
        <w:rPr>
          <w:szCs w:val="32"/>
        </w:rPr>
        <w:t>7</w:t>
      </w:r>
      <w:r>
        <w:rPr>
          <w:szCs w:val="32"/>
        </w:rPr>
        <w:t>天）。</w:t>
      </w:r>
    </w:p>
    <w:p w:rsidR="00D86D91" w:rsidRDefault="00CE4792">
      <w:pPr>
        <w:spacing w:line="579" w:lineRule="exact"/>
        <w:ind w:firstLine="645"/>
        <w:outlineLvl w:val="0"/>
        <w:rPr>
          <w:rFonts w:eastAsia="楷体_GB2312"/>
          <w:b/>
          <w:szCs w:val="32"/>
        </w:rPr>
      </w:pPr>
      <w:r>
        <w:rPr>
          <w:rFonts w:eastAsia="楷体_GB2312"/>
          <w:b/>
          <w:szCs w:val="32"/>
        </w:rPr>
        <w:t>（二）参与范围</w:t>
      </w:r>
    </w:p>
    <w:p w:rsidR="00D86D91" w:rsidRDefault="00CE4792">
      <w:pPr>
        <w:spacing w:line="579" w:lineRule="exact"/>
        <w:ind w:firstLine="645"/>
        <w:rPr>
          <w:szCs w:val="32"/>
        </w:rPr>
      </w:pPr>
      <w:r>
        <w:rPr>
          <w:szCs w:val="32"/>
        </w:rPr>
        <w:t>本次结算试运行在全省统调发电厂（不包括新能源机组）范围开展，外来电和用户侧暂不参与本次结算试运行。</w:t>
      </w:r>
    </w:p>
    <w:p w:rsidR="00D86D91" w:rsidRDefault="00CE4792">
      <w:pPr>
        <w:spacing w:line="579" w:lineRule="exact"/>
        <w:ind w:firstLine="645"/>
        <w:rPr>
          <w:rFonts w:eastAsia="楷体_GB2312"/>
          <w:b/>
          <w:szCs w:val="32"/>
        </w:rPr>
      </w:pPr>
      <w:r>
        <w:rPr>
          <w:rFonts w:eastAsia="楷体_GB2312"/>
          <w:b/>
          <w:szCs w:val="32"/>
        </w:rPr>
        <w:t>（三）申报出清</w:t>
      </w:r>
    </w:p>
    <w:p w:rsidR="00D86D91" w:rsidRDefault="00CE4792">
      <w:pPr>
        <w:spacing w:line="579" w:lineRule="exact"/>
        <w:ind w:firstLine="645"/>
        <w:rPr>
          <w:szCs w:val="32"/>
        </w:rPr>
      </w:pPr>
      <w:r>
        <w:rPr>
          <w:szCs w:val="32"/>
        </w:rPr>
        <w:lastRenderedPageBreak/>
        <w:t>本次结算试运行采用发电侧单边每日申报，电能申报采用</w:t>
      </w:r>
      <w:r>
        <w:rPr>
          <w:szCs w:val="32"/>
        </w:rPr>
        <w:t>10</w:t>
      </w:r>
      <w:r>
        <w:rPr>
          <w:szCs w:val="32"/>
        </w:rPr>
        <w:t>段式，申报和出清电价包含环保及超低排放费用。启动、空载、电能成本按照附</w:t>
      </w:r>
      <w:r>
        <w:rPr>
          <w:szCs w:val="32"/>
        </w:rPr>
        <w:t>2</w:t>
      </w:r>
      <w:r>
        <w:rPr>
          <w:szCs w:val="32"/>
        </w:rPr>
        <w:t>确定。调频申报包括调频容量申报、调频容量价格申报和调频里程价格申报。备用暂不申报。</w:t>
      </w:r>
    </w:p>
    <w:p w:rsidR="00D86D91" w:rsidRDefault="00CE4792">
      <w:pPr>
        <w:spacing w:line="579" w:lineRule="exact"/>
        <w:ind w:firstLine="645"/>
        <w:rPr>
          <w:rFonts w:eastAsia="楷体_GB2312"/>
          <w:b/>
          <w:szCs w:val="32"/>
        </w:rPr>
      </w:pPr>
      <w:r>
        <w:rPr>
          <w:rFonts w:eastAsia="楷体_GB2312"/>
          <w:b/>
          <w:szCs w:val="32"/>
        </w:rPr>
        <w:t>（四）不同类型机组参与方式</w:t>
      </w:r>
    </w:p>
    <w:p w:rsidR="00D86D91" w:rsidRDefault="00CE4792">
      <w:pPr>
        <w:spacing w:line="579" w:lineRule="exact"/>
        <w:ind w:firstLine="646"/>
        <w:rPr>
          <w:szCs w:val="32"/>
        </w:rPr>
      </w:pPr>
      <w:r>
        <w:rPr>
          <w:b/>
          <w:bCs/>
          <w:szCs w:val="32"/>
        </w:rPr>
        <w:t>1.</w:t>
      </w:r>
      <w:r>
        <w:rPr>
          <w:b/>
          <w:bCs/>
          <w:szCs w:val="32"/>
        </w:rPr>
        <w:t>煤电机组：</w:t>
      </w:r>
      <w:r>
        <w:rPr>
          <w:szCs w:val="32"/>
        </w:rPr>
        <w:t>正常参与市场申报和出清。</w:t>
      </w:r>
    </w:p>
    <w:p w:rsidR="00D86D91" w:rsidRDefault="00CE4792">
      <w:pPr>
        <w:spacing w:line="579" w:lineRule="exact"/>
        <w:ind w:firstLine="645"/>
        <w:rPr>
          <w:szCs w:val="32"/>
        </w:rPr>
      </w:pPr>
      <w:r>
        <w:rPr>
          <w:b/>
          <w:bCs/>
          <w:szCs w:val="32"/>
        </w:rPr>
        <w:t>2.</w:t>
      </w:r>
      <w:r>
        <w:rPr>
          <w:b/>
          <w:bCs/>
          <w:szCs w:val="32"/>
        </w:rPr>
        <w:t>气电机组：</w:t>
      </w:r>
      <w:r>
        <w:rPr>
          <w:szCs w:val="32"/>
        </w:rPr>
        <w:t>正常参与市场申报和出清，其中同轴燃机通过报价决定启停和出力，分轴燃机通过燃机报价决定启停和出力，汽机不参与报价，按照固定比例（采用电厂申报的方式）跟随燃机出力，成本补偿考虑燃机和汽机的总成本。</w:t>
      </w:r>
    </w:p>
    <w:p w:rsidR="00D86D91" w:rsidRDefault="00CE4792">
      <w:pPr>
        <w:spacing w:line="579" w:lineRule="exact"/>
        <w:ind w:firstLine="645"/>
        <w:rPr>
          <w:szCs w:val="32"/>
        </w:rPr>
      </w:pPr>
      <w:r>
        <w:rPr>
          <w:b/>
          <w:bCs/>
          <w:szCs w:val="32"/>
        </w:rPr>
        <w:t>3.</w:t>
      </w:r>
      <w:r>
        <w:rPr>
          <w:b/>
          <w:bCs/>
          <w:szCs w:val="32"/>
        </w:rPr>
        <w:t>自计划机组：</w:t>
      </w:r>
      <w:r>
        <w:rPr>
          <w:szCs w:val="32"/>
        </w:rPr>
        <w:t>试验机组、政府批准的热电联产机组、水电、核电机组以自计划模式参与。自计划机组经调度同意，</w:t>
      </w:r>
      <w:r>
        <w:rPr>
          <w:szCs w:val="32"/>
        </w:rPr>
        <w:t>D-2</w:t>
      </w:r>
      <w:r>
        <w:rPr>
          <w:szCs w:val="32"/>
        </w:rPr>
        <w:t>日</w:t>
      </w:r>
      <w:r>
        <w:rPr>
          <w:szCs w:val="32"/>
        </w:rPr>
        <w:t>17:00</w:t>
      </w:r>
      <w:r>
        <w:rPr>
          <w:szCs w:val="32"/>
        </w:rPr>
        <w:t>前提交交易日出力曲线，作为固定出力机组参与市场。固定出力机组不参与市场定价，不给予成本补偿，机组组合和出力曲线作为日前市场事前信息发布。</w:t>
      </w:r>
    </w:p>
    <w:p w:rsidR="00D86D91" w:rsidRDefault="00CE4792">
      <w:pPr>
        <w:spacing w:line="579" w:lineRule="exact"/>
        <w:ind w:firstLine="645"/>
        <w:rPr>
          <w:rFonts w:eastAsia="楷体_GB2312"/>
          <w:b/>
          <w:szCs w:val="32"/>
        </w:rPr>
      </w:pPr>
      <w:r>
        <w:rPr>
          <w:rFonts w:eastAsia="楷体_GB2312"/>
          <w:b/>
          <w:szCs w:val="32"/>
        </w:rPr>
        <w:t>（五）政府授权合约</w:t>
      </w:r>
    </w:p>
    <w:p w:rsidR="00D86D91" w:rsidRDefault="00CE4792">
      <w:pPr>
        <w:spacing w:line="579" w:lineRule="exact"/>
        <w:ind w:firstLine="646"/>
      </w:pPr>
      <w:r>
        <w:rPr>
          <w:b/>
          <w:bCs/>
          <w:szCs w:val="32"/>
        </w:rPr>
        <w:t>1.</w:t>
      </w:r>
      <w:r>
        <w:rPr>
          <w:b/>
        </w:rPr>
        <w:t>各</w:t>
      </w:r>
      <w:r>
        <w:rPr>
          <w:b/>
          <w:bCs/>
          <w:szCs w:val="32"/>
        </w:rPr>
        <w:t>类型</w:t>
      </w:r>
      <w:r>
        <w:rPr>
          <w:b/>
        </w:rPr>
        <w:t>机组合约总量：</w:t>
      </w:r>
      <w:r>
        <w:t>煤电、</w:t>
      </w:r>
      <w:r>
        <w:rPr>
          <w:szCs w:val="32"/>
        </w:rPr>
        <w:t>热电联产</w:t>
      </w:r>
      <w:r>
        <w:t>、气电的</w:t>
      </w:r>
      <w:r>
        <w:t>7</w:t>
      </w:r>
      <w:r>
        <w:t>天计划电量根据省电力公司</w:t>
      </w:r>
      <w:r>
        <w:t>5</w:t>
      </w:r>
      <w:r>
        <w:t>月电力电量平衡预测方案确定的各统调电厂月度计划购电量折算。</w:t>
      </w:r>
    </w:p>
    <w:p w:rsidR="00D86D91" w:rsidRDefault="00CE4792">
      <w:pPr>
        <w:spacing w:line="579" w:lineRule="exact"/>
        <w:ind w:firstLine="646"/>
        <w:rPr>
          <w:szCs w:val="32"/>
        </w:rPr>
      </w:pPr>
      <w:r>
        <w:rPr>
          <w:bCs/>
          <w:szCs w:val="32"/>
        </w:rPr>
        <w:t>1</w:t>
      </w:r>
      <w:r>
        <w:rPr>
          <w:bCs/>
          <w:szCs w:val="32"/>
        </w:rPr>
        <w:t>）煤电</w:t>
      </w:r>
      <w:r>
        <w:rPr>
          <w:szCs w:val="32"/>
        </w:rPr>
        <w:t>（除热电联产）</w:t>
      </w:r>
      <w:r>
        <w:rPr>
          <w:bCs/>
          <w:szCs w:val="32"/>
        </w:rPr>
        <w:t>：</w:t>
      </w:r>
      <w:r>
        <w:rPr>
          <w:szCs w:val="32"/>
        </w:rPr>
        <w:t>事前按照</w:t>
      </w:r>
      <w:r>
        <w:rPr>
          <w:szCs w:val="32"/>
        </w:rPr>
        <w:t>7</w:t>
      </w:r>
      <w:r>
        <w:rPr>
          <w:szCs w:val="32"/>
        </w:rPr>
        <w:t>天计划电量的</w:t>
      </w:r>
      <w:r>
        <w:rPr>
          <w:szCs w:val="32"/>
        </w:rPr>
        <w:t>90%</w:t>
      </w:r>
      <w:r>
        <w:rPr>
          <w:szCs w:val="32"/>
        </w:rPr>
        <w:t>比例确定电厂政府授权合约电量。</w:t>
      </w:r>
    </w:p>
    <w:p w:rsidR="00D86D91" w:rsidRDefault="00CE4792">
      <w:pPr>
        <w:spacing w:line="579" w:lineRule="exact"/>
        <w:ind w:firstLine="646"/>
        <w:rPr>
          <w:szCs w:val="32"/>
        </w:rPr>
      </w:pPr>
      <w:r>
        <w:rPr>
          <w:bCs/>
          <w:szCs w:val="32"/>
        </w:rPr>
        <w:t>2</w:t>
      </w:r>
      <w:r>
        <w:rPr>
          <w:bCs/>
          <w:szCs w:val="32"/>
        </w:rPr>
        <w:t>）热电联产：</w:t>
      </w:r>
      <w:r>
        <w:rPr>
          <w:szCs w:val="32"/>
        </w:rPr>
        <w:t>事前按照</w:t>
      </w:r>
      <w:r>
        <w:rPr>
          <w:szCs w:val="32"/>
        </w:rPr>
        <w:t>7</w:t>
      </w:r>
      <w:r>
        <w:rPr>
          <w:szCs w:val="32"/>
        </w:rPr>
        <w:t>天计划电量的</w:t>
      </w:r>
      <w:r>
        <w:rPr>
          <w:szCs w:val="32"/>
        </w:rPr>
        <w:t>90%</w:t>
      </w:r>
      <w:r>
        <w:rPr>
          <w:szCs w:val="32"/>
        </w:rPr>
        <w:t>比例确定电厂</w:t>
      </w:r>
      <w:r>
        <w:rPr>
          <w:szCs w:val="32"/>
        </w:rPr>
        <w:lastRenderedPageBreak/>
        <w:t>政府授权合约电量。</w:t>
      </w:r>
    </w:p>
    <w:p w:rsidR="00D86D91" w:rsidRDefault="00CE4792">
      <w:pPr>
        <w:spacing w:line="579" w:lineRule="exact"/>
        <w:ind w:firstLine="646"/>
        <w:rPr>
          <w:szCs w:val="32"/>
        </w:rPr>
      </w:pPr>
      <w:r>
        <w:rPr>
          <w:bCs/>
          <w:szCs w:val="32"/>
        </w:rPr>
        <w:t>3</w:t>
      </w:r>
      <w:r>
        <w:rPr>
          <w:bCs/>
          <w:szCs w:val="32"/>
        </w:rPr>
        <w:t>）气电：</w:t>
      </w:r>
      <w:r>
        <w:rPr>
          <w:szCs w:val="32"/>
        </w:rPr>
        <w:t>事前按照</w:t>
      </w:r>
      <w:r>
        <w:rPr>
          <w:szCs w:val="32"/>
        </w:rPr>
        <w:t>7</w:t>
      </w:r>
      <w:r>
        <w:rPr>
          <w:szCs w:val="32"/>
        </w:rPr>
        <w:t>天计划电量的</w:t>
      </w:r>
      <w:r>
        <w:rPr>
          <w:szCs w:val="32"/>
        </w:rPr>
        <w:t>30%</w:t>
      </w:r>
      <w:r>
        <w:rPr>
          <w:szCs w:val="32"/>
        </w:rPr>
        <w:t>比例确定电厂政府授权合约电量。</w:t>
      </w:r>
    </w:p>
    <w:p w:rsidR="00D86D91" w:rsidRDefault="00CE4792">
      <w:pPr>
        <w:spacing w:line="579" w:lineRule="exact"/>
        <w:ind w:firstLine="646"/>
        <w:rPr>
          <w:szCs w:val="32"/>
        </w:rPr>
      </w:pPr>
      <w:r>
        <w:rPr>
          <w:b/>
          <w:bCs/>
          <w:szCs w:val="32"/>
        </w:rPr>
        <w:t>2.</w:t>
      </w:r>
      <w:r>
        <w:rPr>
          <w:b/>
        </w:rPr>
        <w:t>合约分解方法：</w:t>
      </w:r>
      <w:r>
        <w:rPr>
          <w:szCs w:val="32"/>
        </w:rPr>
        <w:t>机组的事前政府授权合约电量按照既定算法由程序分解至每个结算时段，分解原则为：煤电（除热电联产）、热电联产</w:t>
      </w:r>
      <w:r>
        <w:t>和</w:t>
      </w:r>
      <w:r>
        <w:rPr>
          <w:szCs w:val="32"/>
        </w:rPr>
        <w:t>气电机组分别按照各类型工作日、双休日和节假日典型曲线，分解至每台</w:t>
      </w:r>
      <w:r>
        <w:rPr>
          <w:szCs w:val="32"/>
        </w:rPr>
        <w:t>机组的每个结算时段。气电机组低谷时段（</w:t>
      </w:r>
      <w:r>
        <w:rPr>
          <w:szCs w:val="32"/>
        </w:rPr>
        <w:t>22</w:t>
      </w:r>
      <w:r>
        <w:rPr>
          <w:szCs w:val="32"/>
        </w:rPr>
        <w:t>时至次日</w:t>
      </w:r>
      <w:r>
        <w:rPr>
          <w:szCs w:val="32"/>
        </w:rPr>
        <w:t>6</w:t>
      </w:r>
      <w:r>
        <w:rPr>
          <w:szCs w:val="32"/>
        </w:rPr>
        <w:t>时）不分配合约电量（合约电量为</w:t>
      </w:r>
      <w:r>
        <w:rPr>
          <w:szCs w:val="32"/>
        </w:rPr>
        <w:t>0</w:t>
      </w:r>
      <w:r>
        <w:rPr>
          <w:szCs w:val="32"/>
        </w:rPr>
        <w:t>）。机组计划检修时段的合约调整到该机组其他时段或电厂其他机组，机组计划检修时段不分配合约电量（合约电量为</w:t>
      </w:r>
      <w:r>
        <w:rPr>
          <w:szCs w:val="32"/>
        </w:rPr>
        <w:t>0</w:t>
      </w:r>
      <w:r>
        <w:rPr>
          <w:szCs w:val="32"/>
        </w:rPr>
        <w:t>）。若电厂结算试运行期间所有机组全时段计划检修，则不分配合约，不扣减年度计划。</w:t>
      </w:r>
    </w:p>
    <w:p w:rsidR="00D86D91" w:rsidRDefault="00CE4792">
      <w:pPr>
        <w:spacing w:line="579" w:lineRule="exact"/>
        <w:ind w:firstLine="646"/>
        <w:rPr>
          <w:szCs w:val="32"/>
        </w:rPr>
      </w:pPr>
      <w:r>
        <w:rPr>
          <w:b/>
          <w:bCs/>
          <w:szCs w:val="32"/>
        </w:rPr>
        <w:t>3.</w:t>
      </w:r>
      <w:r>
        <w:rPr>
          <w:b/>
          <w:bCs/>
          <w:szCs w:val="32"/>
        </w:rPr>
        <w:t>合约量调整：</w:t>
      </w:r>
      <w:r>
        <w:rPr>
          <w:szCs w:val="32"/>
        </w:rPr>
        <w:t>煤电、热电联产</w:t>
      </w:r>
      <w:r>
        <w:t>和</w:t>
      </w:r>
      <w:r>
        <w:rPr>
          <w:szCs w:val="32"/>
        </w:rPr>
        <w:t>气电机组的政府授权合约事前分配，若原</w:t>
      </w:r>
      <w:r>
        <w:rPr>
          <w:szCs w:val="32"/>
        </w:rPr>
        <w:t>7</w:t>
      </w:r>
      <w:r>
        <w:rPr>
          <w:szCs w:val="32"/>
        </w:rPr>
        <w:t>天计划总电量</w:t>
      </w:r>
      <w:r>
        <w:rPr>
          <w:szCs w:val="32"/>
        </w:rPr>
        <w:t>Q</w:t>
      </w:r>
      <w:r>
        <w:rPr>
          <w:szCs w:val="32"/>
          <w:vertAlign w:val="subscript"/>
        </w:rPr>
        <w:t>计划</w:t>
      </w:r>
      <w:r>
        <w:rPr>
          <w:szCs w:val="32"/>
        </w:rPr>
        <w:t>（煤电、热电联产</w:t>
      </w:r>
      <w:r>
        <w:t>和</w:t>
      </w:r>
      <w:r>
        <w:rPr>
          <w:szCs w:val="32"/>
        </w:rPr>
        <w:t>气电总电量）与实发上网总电量</w:t>
      </w:r>
      <w:r>
        <w:rPr>
          <w:szCs w:val="32"/>
        </w:rPr>
        <w:t>Q</w:t>
      </w:r>
      <w:r>
        <w:rPr>
          <w:szCs w:val="32"/>
          <w:vertAlign w:val="subscript"/>
        </w:rPr>
        <w:t>上网</w:t>
      </w:r>
      <w:r>
        <w:rPr>
          <w:szCs w:val="32"/>
        </w:rPr>
        <w:t>偏差超过</w:t>
      </w:r>
      <w:r>
        <w:rPr>
          <w:szCs w:val="32"/>
        </w:rPr>
        <w:t>±3%</w:t>
      </w:r>
      <w:r>
        <w:rPr>
          <w:szCs w:val="32"/>
        </w:rPr>
        <w:t>（不包含</w:t>
      </w:r>
      <w:r>
        <w:rPr>
          <w:szCs w:val="32"/>
        </w:rPr>
        <w:t>±3%</w:t>
      </w:r>
      <w:r>
        <w:rPr>
          <w:szCs w:val="32"/>
        </w:rPr>
        <w:t>），即</w:t>
      </w:r>
      <w:r>
        <w:rPr>
          <w:szCs w:val="32"/>
        </w:rPr>
        <w:t>|k-1|&gt;3%</w:t>
      </w:r>
      <w:r>
        <w:rPr>
          <w:szCs w:val="32"/>
        </w:rPr>
        <w:t>，</w:t>
      </w:r>
      <w:r>
        <w:rPr>
          <w:szCs w:val="32"/>
        </w:rPr>
        <w:t>k=Q</w:t>
      </w:r>
      <w:r>
        <w:rPr>
          <w:szCs w:val="32"/>
          <w:vertAlign w:val="subscript"/>
        </w:rPr>
        <w:t>上网</w:t>
      </w:r>
      <w:r>
        <w:rPr>
          <w:szCs w:val="32"/>
        </w:rPr>
        <w:t>/Q</w:t>
      </w:r>
      <w:r>
        <w:rPr>
          <w:szCs w:val="32"/>
          <w:vertAlign w:val="subscript"/>
        </w:rPr>
        <w:t>计划</w:t>
      </w:r>
      <w:r>
        <w:rPr>
          <w:szCs w:val="32"/>
        </w:rPr>
        <w:t>，则事后根据偏差系数</w:t>
      </w:r>
      <w:r>
        <w:rPr>
          <w:szCs w:val="32"/>
        </w:rPr>
        <w:t>k</w:t>
      </w:r>
      <w:r>
        <w:rPr>
          <w:szCs w:val="32"/>
        </w:rPr>
        <w:t>相应调整各</w:t>
      </w:r>
      <w:r>
        <w:rPr>
          <w:szCs w:val="32"/>
        </w:rPr>
        <w:t>机组政府授权合约电量。</w:t>
      </w:r>
    </w:p>
    <w:p w:rsidR="00D86D91" w:rsidRDefault="00CE4792">
      <w:pPr>
        <w:spacing w:line="579" w:lineRule="exact"/>
        <w:ind w:firstLine="646"/>
        <w:rPr>
          <w:szCs w:val="32"/>
        </w:rPr>
      </w:pPr>
      <w:r>
        <w:rPr>
          <w:b/>
          <w:bCs/>
          <w:szCs w:val="32"/>
        </w:rPr>
        <w:t>4.</w:t>
      </w:r>
      <w:r>
        <w:rPr>
          <w:b/>
          <w:bCs/>
          <w:szCs w:val="32"/>
        </w:rPr>
        <w:t>水电、核电机组的合约量：</w:t>
      </w:r>
      <w:r>
        <w:rPr>
          <w:szCs w:val="32"/>
        </w:rPr>
        <w:t>事后按照实际计量上网电量的</w:t>
      </w:r>
      <w:r>
        <w:rPr>
          <w:szCs w:val="32"/>
        </w:rPr>
        <w:t>90%</w:t>
      </w:r>
      <w:r>
        <w:rPr>
          <w:szCs w:val="32"/>
        </w:rPr>
        <w:t>比例确定每台机组每个结算时段的政府授权合约电量。</w:t>
      </w:r>
    </w:p>
    <w:p w:rsidR="00D86D91" w:rsidRDefault="00CE4792">
      <w:pPr>
        <w:spacing w:line="579" w:lineRule="exact"/>
        <w:ind w:firstLine="646"/>
        <w:rPr>
          <w:szCs w:val="32"/>
        </w:rPr>
      </w:pPr>
      <w:r>
        <w:rPr>
          <w:b/>
          <w:bCs/>
          <w:szCs w:val="32"/>
        </w:rPr>
        <w:t>5.</w:t>
      </w:r>
      <w:r>
        <w:rPr>
          <w:b/>
        </w:rPr>
        <w:t>合约价格和交割点：</w:t>
      </w:r>
      <w:r>
        <w:t>各类型机组政府授权合约价格为发电企业政府批复上网电价（</w:t>
      </w:r>
      <w:r>
        <w:rPr>
          <w:szCs w:val="32"/>
        </w:rPr>
        <w:t>含环保电价、超低排放电价</w:t>
      </w:r>
      <w:r>
        <w:t>），其中</w:t>
      </w:r>
      <w:r>
        <w:rPr>
          <w:szCs w:val="32"/>
        </w:rPr>
        <w:t>各统调燃煤电厂按照《省发展改革委关于电价调整有关事项的通知》（浙发改价格﹝</w:t>
      </w:r>
      <w:r>
        <w:rPr>
          <w:szCs w:val="32"/>
        </w:rPr>
        <w:t>2019</w:t>
      </w:r>
      <w:r>
        <w:rPr>
          <w:szCs w:val="32"/>
        </w:rPr>
        <w:t>﹞</w:t>
      </w:r>
      <w:r>
        <w:rPr>
          <w:szCs w:val="32"/>
        </w:rPr>
        <w:t>527</w:t>
      </w:r>
      <w:r>
        <w:rPr>
          <w:szCs w:val="32"/>
        </w:rPr>
        <w:t>号）政府授权合约电价</w:t>
      </w:r>
      <w:r>
        <w:rPr>
          <w:szCs w:val="32"/>
        </w:rPr>
        <w:t>=</w:t>
      </w:r>
      <w:r>
        <w:rPr>
          <w:szCs w:val="32"/>
        </w:rPr>
        <w:t>基准价与超低</w:t>
      </w:r>
      <w:r>
        <w:rPr>
          <w:szCs w:val="32"/>
        </w:rPr>
        <w:lastRenderedPageBreak/>
        <w:t>排放电价合计值</w:t>
      </w:r>
      <w:r>
        <w:rPr>
          <w:szCs w:val="32"/>
        </w:rPr>
        <w:t>×40%+</w:t>
      </w:r>
      <w:r>
        <w:rPr>
          <w:szCs w:val="32"/>
        </w:rPr>
        <w:t>上网电价（含环保电价、超低排放电价）</w:t>
      </w:r>
      <w:r>
        <w:rPr>
          <w:szCs w:val="32"/>
        </w:rPr>
        <w:t>×60%</w:t>
      </w:r>
      <w:r>
        <w:rPr>
          <w:szCs w:val="32"/>
        </w:rPr>
        <w:t>，具体价格详见《省发展改革委关于电价调整有关事项的通知》中附件一、附件二</w:t>
      </w:r>
      <w:r>
        <w:t>。</w:t>
      </w:r>
      <w:r>
        <w:rPr>
          <w:szCs w:val="32"/>
        </w:rPr>
        <w:t>合约</w:t>
      </w:r>
      <w:r>
        <w:rPr>
          <w:szCs w:val="32"/>
        </w:rPr>
        <w:t>交割点为发电侧关口，交割参考价格为发电节点价格。若年度直接交易等涉及追溯或价格调整的，以后续政府相关文件为准。</w:t>
      </w:r>
    </w:p>
    <w:p w:rsidR="00D86D91" w:rsidRDefault="00CE4792">
      <w:pPr>
        <w:spacing w:line="579" w:lineRule="exact"/>
        <w:ind w:firstLine="646"/>
        <w:rPr>
          <w:b/>
        </w:rPr>
      </w:pPr>
      <w:r>
        <w:rPr>
          <w:b/>
          <w:bCs/>
          <w:szCs w:val="32"/>
        </w:rPr>
        <w:t>6.</w:t>
      </w:r>
      <w:r>
        <w:rPr>
          <w:b/>
          <w:bCs/>
          <w:szCs w:val="32"/>
        </w:rPr>
        <w:t>各类型机组</w:t>
      </w:r>
      <w:r>
        <w:rPr>
          <w:b/>
        </w:rPr>
        <w:t>年度计划核减：</w:t>
      </w:r>
    </w:p>
    <w:p w:rsidR="00D86D91" w:rsidRDefault="00CE4792">
      <w:pPr>
        <w:spacing w:line="579" w:lineRule="exact"/>
        <w:ind w:firstLine="646"/>
        <w:rPr>
          <w:szCs w:val="32"/>
        </w:rPr>
      </w:pPr>
      <w:r>
        <w:rPr>
          <w:szCs w:val="32"/>
        </w:rPr>
        <w:t>本次结算试运行期间，煤电按照各电厂政府授权合约量扣减电厂年度计划；气电按照所有气电厂实际上网电量总和扣减气电年度计划，气电厂扣减电量</w:t>
      </w:r>
      <w:r>
        <w:rPr>
          <w:szCs w:val="32"/>
        </w:rPr>
        <w:t>=</w:t>
      </w:r>
      <w:r>
        <w:rPr>
          <w:szCs w:val="32"/>
        </w:rPr>
        <w:t>所有气电厂实际上网电量总和</w:t>
      </w:r>
      <w:r>
        <w:rPr>
          <w:szCs w:val="32"/>
        </w:rPr>
        <w:t>×</w:t>
      </w:r>
      <w:r>
        <w:rPr>
          <w:szCs w:val="32"/>
        </w:rPr>
        <w:t>电厂扣减比例，电厂扣减比例</w:t>
      </w:r>
      <w:r>
        <w:rPr>
          <w:szCs w:val="32"/>
        </w:rPr>
        <w:t>=</w:t>
      </w:r>
      <w:r>
        <w:rPr>
          <w:szCs w:val="32"/>
        </w:rPr>
        <w:t>气电厂政府授权合约电量</w:t>
      </w:r>
      <w:r>
        <w:rPr>
          <w:szCs w:val="32"/>
        </w:rPr>
        <w:t>/</w:t>
      </w:r>
      <w:r>
        <w:rPr>
          <w:szCs w:val="32"/>
        </w:rPr>
        <w:t>气电总政府授权合约电量；核电按照电厂实发总量扣减电厂年度计划。</w:t>
      </w:r>
    </w:p>
    <w:p w:rsidR="00D86D91" w:rsidRDefault="00CE4792" w:rsidP="00A420CD">
      <w:pPr>
        <w:spacing w:line="579" w:lineRule="exact"/>
        <w:ind w:firstLineChars="200" w:firstLine="631"/>
        <w:outlineLvl w:val="0"/>
        <w:rPr>
          <w:rFonts w:eastAsia="楷体_GB2312"/>
          <w:b/>
          <w:szCs w:val="32"/>
        </w:rPr>
      </w:pPr>
      <w:r>
        <w:rPr>
          <w:rFonts w:eastAsia="楷体_GB2312"/>
          <w:b/>
          <w:szCs w:val="32"/>
        </w:rPr>
        <w:t>（六）市场结算</w:t>
      </w:r>
    </w:p>
    <w:p w:rsidR="00D86D91" w:rsidRDefault="00CE4792">
      <w:pPr>
        <w:spacing w:line="579" w:lineRule="exact"/>
        <w:ind w:firstLine="646"/>
        <w:rPr>
          <w:szCs w:val="32"/>
        </w:rPr>
      </w:pPr>
      <w:r>
        <w:rPr>
          <w:b/>
          <w:bCs/>
          <w:szCs w:val="32"/>
        </w:rPr>
        <w:t>1.</w:t>
      </w:r>
      <w:r>
        <w:rPr>
          <w:b/>
          <w:szCs w:val="32"/>
        </w:rPr>
        <w:t>结算模式</w:t>
      </w:r>
      <w:r>
        <w:rPr>
          <w:szCs w:val="32"/>
        </w:rPr>
        <w:t>：采用发电侧零和模式，且仅适用于本次结算试运行。</w:t>
      </w:r>
    </w:p>
    <w:p w:rsidR="00D86D91" w:rsidRDefault="00CE4792">
      <w:pPr>
        <w:spacing w:line="579" w:lineRule="exact"/>
        <w:ind w:firstLine="646"/>
        <w:rPr>
          <w:szCs w:val="32"/>
        </w:rPr>
      </w:pPr>
      <w:r>
        <w:rPr>
          <w:b/>
          <w:bCs/>
          <w:szCs w:val="32"/>
        </w:rPr>
        <w:t>2.</w:t>
      </w:r>
      <w:r>
        <w:rPr>
          <w:b/>
          <w:szCs w:val="32"/>
        </w:rPr>
        <w:t>各</w:t>
      </w:r>
      <w:r>
        <w:rPr>
          <w:b/>
          <w:bCs/>
          <w:szCs w:val="32"/>
        </w:rPr>
        <w:t>结算</w:t>
      </w:r>
      <w:r>
        <w:rPr>
          <w:b/>
          <w:szCs w:val="32"/>
        </w:rPr>
        <w:t>项目</w:t>
      </w:r>
      <w:r>
        <w:rPr>
          <w:szCs w:val="32"/>
        </w:rPr>
        <w:t>：包括电能量收入、成本补偿收入、市场化辅助服务收入、各项分摊返还费用和燃煤电厂超低排放扣除费用等。电能量收入以发电侧节点电价进行结算，按照</w:t>
      </w:r>
      <w:r>
        <w:rPr>
          <w:szCs w:val="32"/>
        </w:rPr>
        <w:t>“</w:t>
      </w:r>
      <w:r>
        <w:rPr>
          <w:szCs w:val="32"/>
        </w:rPr>
        <w:t>日前基准、实时差量、合约差价</w:t>
      </w:r>
      <w:r>
        <w:rPr>
          <w:szCs w:val="32"/>
        </w:rPr>
        <w:t>”</w:t>
      </w:r>
      <w:r>
        <w:rPr>
          <w:szCs w:val="32"/>
        </w:rPr>
        <w:t>的原则进行结算。成本补偿暂仅包括运行成本补偿。市场化辅助服务暂仅包括调频辅助服务。燃煤电厂超低排放扣除费用根据各机组实际上网电量和超低排放电价（</w:t>
      </w:r>
      <w:r>
        <w:rPr>
          <w:szCs w:val="32"/>
        </w:rPr>
        <w:t>0.01</w:t>
      </w:r>
      <w:r>
        <w:rPr>
          <w:szCs w:val="32"/>
        </w:rPr>
        <w:t>元</w:t>
      </w:r>
      <w:r>
        <w:rPr>
          <w:szCs w:val="32"/>
        </w:rPr>
        <w:t>/</w:t>
      </w:r>
      <w:r>
        <w:rPr>
          <w:szCs w:val="32"/>
        </w:rPr>
        <w:t>千瓦时）计算，后续根据《关于实行燃煤电厂超低排放电价支持政策有关问题的通知》（发改价格</w:t>
      </w:r>
      <w:r>
        <w:rPr>
          <w:rFonts w:eastAsia="微软雅黑"/>
          <w:szCs w:val="32"/>
        </w:rPr>
        <w:t>﹝</w:t>
      </w:r>
      <w:r>
        <w:rPr>
          <w:szCs w:val="32"/>
        </w:rPr>
        <w:t>2015</w:t>
      </w:r>
      <w:r>
        <w:rPr>
          <w:rFonts w:eastAsia="微软雅黑"/>
          <w:szCs w:val="32"/>
        </w:rPr>
        <w:t>﹞</w:t>
      </w:r>
      <w:r>
        <w:rPr>
          <w:szCs w:val="32"/>
        </w:rPr>
        <w:t>2835</w:t>
      </w:r>
      <w:r>
        <w:rPr>
          <w:szCs w:val="32"/>
        </w:rPr>
        <w:t>号）有关规定进行结算返</w:t>
      </w:r>
      <w:r>
        <w:rPr>
          <w:szCs w:val="32"/>
        </w:rPr>
        <w:lastRenderedPageBreak/>
        <w:t>还。</w:t>
      </w:r>
    </w:p>
    <w:p w:rsidR="00D86D91" w:rsidRDefault="00CE4792" w:rsidP="00A420CD">
      <w:pPr>
        <w:spacing w:line="579" w:lineRule="exact"/>
        <w:ind w:firstLineChars="200" w:firstLine="631"/>
      </w:pPr>
      <w:r>
        <w:rPr>
          <w:b/>
          <w:bCs/>
          <w:szCs w:val="32"/>
        </w:rPr>
        <w:t>3.</w:t>
      </w:r>
      <w:r>
        <w:rPr>
          <w:b/>
          <w:szCs w:val="32"/>
        </w:rPr>
        <w:t>各项</w:t>
      </w:r>
      <w:r>
        <w:rPr>
          <w:b/>
          <w:bCs/>
          <w:szCs w:val="32"/>
        </w:rPr>
        <w:t>分摊</w:t>
      </w:r>
      <w:r>
        <w:rPr>
          <w:b/>
          <w:szCs w:val="32"/>
        </w:rPr>
        <w:t>返还费用：</w:t>
      </w:r>
      <w:r>
        <w:t>包括电能量返还资金、成本补偿分摊、市场化辅助服务分摊。电能量返还资金总和</w:t>
      </w:r>
      <w:r>
        <w:rPr>
          <w:szCs w:val="32"/>
        </w:rPr>
        <w:t>（</w:t>
      </w:r>
      <w:r>
        <w:rPr>
          <w:szCs w:val="32"/>
        </w:rPr>
        <w:t>△F</w:t>
      </w:r>
      <w:r>
        <w:rPr>
          <w:szCs w:val="32"/>
        </w:rPr>
        <w:t>）为计划模式总电能费用（</w:t>
      </w:r>
      <w:r>
        <w:rPr>
          <w:szCs w:val="32"/>
        </w:rPr>
        <w:t>F</w:t>
      </w:r>
      <w:r>
        <w:rPr>
          <w:szCs w:val="32"/>
          <w:vertAlign w:val="subscript"/>
        </w:rPr>
        <w:t>计划模式</w:t>
      </w:r>
      <w:r>
        <w:rPr>
          <w:szCs w:val="32"/>
        </w:rPr>
        <w:t>）减去市场模式总电能费用（</w:t>
      </w:r>
      <w:r>
        <w:rPr>
          <w:szCs w:val="32"/>
        </w:rPr>
        <w:t>F</w:t>
      </w:r>
      <w:r>
        <w:rPr>
          <w:szCs w:val="32"/>
          <w:vertAlign w:val="subscript"/>
        </w:rPr>
        <w:t>市场模式</w:t>
      </w:r>
      <w:r>
        <w:rPr>
          <w:szCs w:val="32"/>
        </w:rPr>
        <w:t>）的差值</w:t>
      </w:r>
      <w:r>
        <w:t>，其中</w:t>
      </w:r>
      <w:r>
        <w:rPr>
          <w:szCs w:val="32"/>
        </w:rPr>
        <w:t>计划模式总电能费用（</w:t>
      </w:r>
      <w:r>
        <w:rPr>
          <w:szCs w:val="32"/>
        </w:rPr>
        <w:t>F</w:t>
      </w:r>
      <w:r>
        <w:rPr>
          <w:szCs w:val="32"/>
          <w:vertAlign w:val="subscript"/>
        </w:rPr>
        <w:t>计划模式</w:t>
      </w:r>
      <w:r>
        <w:rPr>
          <w:szCs w:val="32"/>
        </w:rPr>
        <w:t>）按照目前计划模式下政府批复上网电价（含环保电价、超低排放电价）进行计算，市场模式总电能费用（</w:t>
      </w:r>
      <w:r>
        <w:rPr>
          <w:szCs w:val="32"/>
        </w:rPr>
        <w:t>F</w:t>
      </w:r>
      <w:r>
        <w:rPr>
          <w:szCs w:val="32"/>
          <w:vertAlign w:val="subscript"/>
        </w:rPr>
        <w:t>市场模式</w:t>
      </w:r>
      <w:r>
        <w:rPr>
          <w:szCs w:val="32"/>
        </w:rPr>
        <w:t>）为</w:t>
      </w:r>
      <w:r>
        <w:t>参与结算试运行机组电能量收入总和</w:t>
      </w:r>
      <w:r>
        <w:rPr>
          <w:szCs w:val="32"/>
        </w:rPr>
        <w:t>；</w:t>
      </w:r>
      <w:r>
        <w:t>成本补偿分摊总和为参与结算试运行机组的成本补偿收入总和；市场化辅助服务分摊总和为参与结算试运行机组的市场化辅助服务收入总和；电能量返还资金、成本补偿分摊、市场化辅助服务分摊按照机</w:t>
      </w:r>
      <w:r>
        <w:t>组</w:t>
      </w:r>
      <w:r>
        <w:rPr>
          <w:bCs/>
        </w:rPr>
        <w:t>政府授权合约电费的比例</w:t>
      </w:r>
      <w:r>
        <w:t>计算，其中政府授权合约电费</w:t>
      </w:r>
      <w:r>
        <w:t>=</w:t>
      </w:r>
      <w:r>
        <w:t>政府授权合约电价</w:t>
      </w:r>
      <w:r>
        <w:t>×</w:t>
      </w:r>
      <w:r>
        <w:t>政府授权合约电量。</w:t>
      </w:r>
    </w:p>
    <w:p w:rsidR="00D86D91" w:rsidRDefault="00CE4792">
      <w:pPr>
        <w:spacing w:line="579" w:lineRule="exact"/>
        <w:ind w:firstLine="645"/>
        <w:rPr>
          <w:szCs w:val="32"/>
        </w:rPr>
      </w:pPr>
      <w:r>
        <w:rPr>
          <w:b/>
          <w:bCs/>
          <w:szCs w:val="32"/>
        </w:rPr>
        <w:t>4.</w:t>
      </w:r>
      <w:r>
        <w:rPr>
          <w:b/>
          <w:szCs w:val="32"/>
        </w:rPr>
        <w:t>结算费用收付</w:t>
      </w:r>
      <w:r>
        <w:rPr>
          <w:szCs w:val="32"/>
        </w:rPr>
        <w:t>：发电侧开展月度结算工作时，试结算</w:t>
      </w:r>
      <w:r>
        <w:rPr>
          <w:szCs w:val="32"/>
        </w:rPr>
        <w:t>7</w:t>
      </w:r>
      <w:r>
        <w:rPr>
          <w:szCs w:val="32"/>
        </w:rPr>
        <w:t>天按照本方案单独清分计算，单独出具市场化日结算依据和结算账单；剩余日按照原有模式清分计算，单独出具非市场化结算依据和结算账单。次月汇总两部分费用后按照现行模式和时间对发电侧进行资金支付。紧水滩电厂本次结算试运行仅参与调电，不参与结算。</w:t>
      </w:r>
    </w:p>
    <w:p w:rsidR="00D86D91" w:rsidRDefault="00CE4792">
      <w:pPr>
        <w:spacing w:line="579" w:lineRule="exact"/>
        <w:ind w:firstLine="645"/>
        <w:rPr>
          <w:szCs w:val="32"/>
        </w:rPr>
      </w:pPr>
      <w:r>
        <w:rPr>
          <w:b/>
          <w:bCs/>
          <w:szCs w:val="32"/>
        </w:rPr>
        <w:t>5.</w:t>
      </w:r>
      <w:r>
        <w:rPr>
          <w:b/>
          <w:szCs w:val="32"/>
        </w:rPr>
        <w:t>结算问询</w:t>
      </w:r>
      <w:r>
        <w:rPr>
          <w:szCs w:val="32"/>
        </w:rPr>
        <w:t>：市场主体可在电力市场技术支持系统提起结算依据和结算账单问询，交易中心和省电力公司在收到问询的</w:t>
      </w:r>
      <w:r>
        <w:rPr>
          <w:szCs w:val="32"/>
        </w:rPr>
        <w:t>2</w:t>
      </w:r>
      <w:r>
        <w:rPr>
          <w:szCs w:val="32"/>
        </w:rPr>
        <w:t>个工作日内进行答复。如确认</w:t>
      </w:r>
      <w:r>
        <w:rPr>
          <w:szCs w:val="32"/>
        </w:rPr>
        <w:t>市场主体结算依据或结算账单存在错误，且错误未影响其他市场主体的结算，则本次不进行重新结算，</w:t>
      </w:r>
      <w:r>
        <w:rPr>
          <w:szCs w:val="32"/>
        </w:rPr>
        <w:lastRenderedPageBreak/>
        <w:t>相关争议费用在次月结算依据或结算账单中作追退补调整。</w:t>
      </w:r>
    </w:p>
    <w:p w:rsidR="00D86D91" w:rsidRDefault="00CE4792">
      <w:pPr>
        <w:spacing w:line="579" w:lineRule="exact"/>
        <w:ind w:firstLine="645"/>
        <w:outlineLvl w:val="0"/>
        <w:rPr>
          <w:rFonts w:eastAsia="楷体_GB2312"/>
          <w:b/>
          <w:szCs w:val="32"/>
        </w:rPr>
      </w:pPr>
      <w:r>
        <w:rPr>
          <w:rFonts w:eastAsia="楷体_GB2312"/>
          <w:b/>
          <w:szCs w:val="32"/>
        </w:rPr>
        <w:t>（七）信息披露</w:t>
      </w:r>
    </w:p>
    <w:p w:rsidR="00D86D91" w:rsidRDefault="00CE4792" w:rsidP="00A420CD">
      <w:pPr>
        <w:spacing w:line="579" w:lineRule="exact"/>
        <w:ind w:firstLineChars="200" w:firstLine="630"/>
        <w:rPr>
          <w:bCs/>
          <w:szCs w:val="32"/>
        </w:rPr>
      </w:pPr>
      <w:r>
        <w:rPr>
          <w:bCs/>
          <w:szCs w:val="32"/>
        </w:rPr>
        <w:t>本次结算试运行信息披露的主要内容包括：</w:t>
      </w:r>
    </w:p>
    <w:p w:rsidR="00D86D91" w:rsidRDefault="00CE4792" w:rsidP="00A420CD">
      <w:pPr>
        <w:spacing w:line="579" w:lineRule="exact"/>
        <w:ind w:firstLineChars="200" w:firstLine="631"/>
        <w:rPr>
          <w:b/>
          <w:szCs w:val="32"/>
        </w:rPr>
      </w:pPr>
      <w:r>
        <w:rPr>
          <w:b/>
          <w:szCs w:val="32"/>
        </w:rPr>
        <w:t>1.</w:t>
      </w:r>
      <w:r>
        <w:rPr>
          <w:b/>
          <w:szCs w:val="32"/>
        </w:rPr>
        <w:t>市场静态类信息</w:t>
      </w:r>
    </w:p>
    <w:p w:rsidR="00D86D91" w:rsidRDefault="00CE4792" w:rsidP="00A420CD">
      <w:pPr>
        <w:spacing w:line="579" w:lineRule="exact"/>
        <w:ind w:firstLineChars="200" w:firstLine="630"/>
        <w:rPr>
          <w:szCs w:val="32"/>
        </w:rPr>
      </w:pPr>
      <w:r>
        <w:rPr>
          <w:szCs w:val="32"/>
        </w:rPr>
        <w:t>（</w:t>
      </w:r>
      <w:r>
        <w:rPr>
          <w:szCs w:val="32"/>
        </w:rPr>
        <w:t>1</w:t>
      </w:r>
      <w:r>
        <w:rPr>
          <w:szCs w:val="32"/>
        </w:rPr>
        <w:t>）机组装机类信息。包括统调电厂数量、机组数量、装机容量（公开信息）；分电源类型占比情况（公开信息）；分发电集团占比情况（公开信息）；分地区占比情况（公开信息）。</w:t>
      </w:r>
    </w:p>
    <w:p w:rsidR="00D86D91" w:rsidRDefault="00CE4792" w:rsidP="00A420CD">
      <w:pPr>
        <w:spacing w:line="579" w:lineRule="exact"/>
        <w:ind w:firstLineChars="200" w:firstLine="630"/>
        <w:rPr>
          <w:szCs w:val="32"/>
        </w:rPr>
      </w:pPr>
      <w:r>
        <w:rPr>
          <w:szCs w:val="32"/>
        </w:rPr>
        <w:t>（</w:t>
      </w:r>
      <w:r>
        <w:rPr>
          <w:szCs w:val="32"/>
        </w:rPr>
        <w:t>2</w:t>
      </w:r>
      <w:r>
        <w:rPr>
          <w:szCs w:val="32"/>
        </w:rPr>
        <w:t>）电网类信息。包括特高压直流线路、交流线路回数、</w:t>
      </w:r>
      <w:r>
        <w:rPr>
          <w:szCs w:val="32"/>
        </w:rPr>
        <w:t>500kV</w:t>
      </w:r>
      <w:r>
        <w:rPr>
          <w:szCs w:val="32"/>
        </w:rPr>
        <w:t>线路、</w:t>
      </w:r>
      <w:r>
        <w:rPr>
          <w:szCs w:val="32"/>
        </w:rPr>
        <w:t>220kV</w:t>
      </w:r>
      <w:r>
        <w:rPr>
          <w:szCs w:val="32"/>
        </w:rPr>
        <w:t>线路回数（公开信息）；特高压直流换流站、交流线变</w:t>
      </w:r>
      <w:r>
        <w:rPr>
          <w:szCs w:val="32"/>
        </w:rPr>
        <w:t>电站、</w:t>
      </w:r>
      <w:r>
        <w:rPr>
          <w:szCs w:val="32"/>
        </w:rPr>
        <w:t>500kV</w:t>
      </w:r>
      <w:r>
        <w:rPr>
          <w:szCs w:val="32"/>
        </w:rPr>
        <w:t>变电站、</w:t>
      </w:r>
      <w:r>
        <w:rPr>
          <w:szCs w:val="32"/>
        </w:rPr>
        <w:t>220kV</w:t>
      </w:r>
      <w:r>
        <w:rPr>
          <w:szCs w:val="32"/>
        </w:rPr>
        <w:t>变电站数量（公开信息）。</w:t>
      </w:r>
    </w:p>
    <w:p w:rsidR="00D86D91" w:rsidRDefault="00CE4792" w:rsidP="00A420CD">
      <w:pPr>
        <w:spacing w:line="579" w:lineRule="exact"/>
        <w:ind w:firstLineChars="200" w:firstLine="631"/>
        <w:rPr>
          <w:b/>
          <w:szCs w:val="32"/>
        </w:rPr>
      </w:pPr>
      <w:r>
        <w:rPr>
          <w:b/>
          <w:szCs w:val="32"/>
        </w:rPr>
        <w:t>2.</w:t>
      </w:r>
      <w:r>
        <w:rPr>
          <w:b/>
          <w:szCs w:val="32"/>
        </w:rPr>
        <w:t>现货市场类信息</w:t>
      </w:r>
    </w:p>
    <w:p w:rsidR="00D86D91" w:rsidRDefault="00CE4792" w:rsidP="00A420CD">
      <w:pPr>
        <w:spacing w:line="579" w:lineRule="exact"/>
        <w:ind w:firstLineChars="200" w:firstLine="630"/>
        <w:rPr>
          <w:szCs w:val="32"/>
        </w:rPr>
      </w:pPr>
      <w:r>
        <w:rPr>
          <w:szCs w:val="32"/>
        </w:rPr>
        <w:t>（</w:t>
      </w:r>
      <w:r>
        <w:rPr>
          <w:szCs w:val="32"/>
        </w:rPr>
        <w:t>1</w:t>
      </w:r>
      <w:r>
        <w:rPr>
          <w:szCs w:val="32"/>
        </w:rPr>
        <w:t>）日前市场事前发布信息（</w:t>
      </w:r>
      <w:r>
        <w:rPr>
          <w:szCs w:val="32"/>
        </w:rPr>
        <w:t>D-1</w:t>
      </w:r>
      <w:r>
        <w:rPr>
          <w:szCs w:val="32"/>
        </w:rPr>
        <w:t>日</w:t>
      </w:r>
      <w:r>
        <w:rPr>
          <w:szCs w:val="32"/>
        </w:rPr>
        <w:t>9</w:t>
      </w:r>
      <w:r>
        <w:rPr>
          <w:szCs w:val="32"/>
        </w:rPr>
        <w:t>：</w:t>
      </w:r>
      <w:r>
        <w:rPr>
          <w:szCs w:val="32"/>
        </w:rPr>
        <w:t>30</w:t>
      </w:r>
      <w:r>
        <w:rPr>
          <w:szCs w:val="32"/>
        </w:rPr>
        <w:t>前发布）。主要包括次日（</w:t>
      </w:r>
      <w:r>
        <w:rPr>
          <w:szCs w:val="32"/>
        </w:rPr>
        <w:t>D</w:t>
      </w:r>
      <w:r>
        <w:rPr>
          <w:szCs w:val="32"/>
        </w:rPr>
        <w:t>日）系统负荷预测曲线（公开信息）；次日（</w:t>
      </w:r>
      <w:r>
        <w:rPr>
          <w:szCs w:val="32"/>
        </w:rPr>
        <w:t>D</w:t>
      </w:r>
      <w:r>
        <w:rPr>
          <w:szCs w:val="32"/>
        </w:rPr>
        <w:t>日）外来电计划曲线（公开信息）；次日（</w:t>
      </w:r>
      <w:r>
        <w:rPr>
          <w:szCs w:val="32"/>
        </w:rPr>
        <w:t>D</w:t>
      </w:r>
      <w:r>
        <w:rPr>
          <w:szCs w:val="32"/>
        </w:rPr>
        <w:t>日）</w:t>
      </w:r>
      <w:r>
        <w:rPr>
          <w:szCs w:val="32"/>
        </w:rPr>
        <w:t>30</w:t>
      </w:r>
      <w:r>
        <w:rPr>
          <w:szCs w:val="32"/>
        </w:rPr>
        <w:t>分钟备用需求（公开信息）；次日（</w:t>
      </w:r>
      <w:r>
        <w:rPr>
          <w:szCs w:val="32"/>
        </w:rPr>
        <w:t>D</w:t>
      </w:r>
      <w:r>
        <w:rPr>
          <w:szCs w:val="32"/>
        </w:rPr>
        <w:t>日）必开机组和必停机组及原因（公开信息）；次日（</w:t>
      </w:r>
      <w:r>
        <w:rPr>
          <w:szCs w:val="32"/>
        </w:rPr>
        <w:t>D</w:t>
      </w:r>
      <w:r>
        <w:rPr>
          <w:szCs w:val="32"/>
        </w:rPr>
        <w:t>日）设备检修计划（公开信息）；次日（</w:t>
      </w:r>
      <w:r>
        <w:rPr>
          <w:szCs w:val="32"/>
        </w:rPr>
        <w:t>D</w:t>
      </w:r>
      <w:r>
        <w:rPr>
          <w:szCs w:val="32"/>
        </w:rPr>
        <w:t>日）电网主要约束信息，稳定限额和最小开机方式要求等（公开信息）；次日（</w:t>
      </w:r>
      <w:r>
        <w:rPr>
          <w:szCs w:val="32"/>
        </w:rPr>
        <w:t>D</w:t>
      </w:r>
      <w:r>
        <w:rPr>
          <w:szCs w:val="32"/>
        </w:rPr>
        <w:t>日）固定出力机组信息（公开信息）；次日（</w:t>
      </w:r>
      <w:r>
        <w:rPr>
          <w:szCs w:val="32"/>
        </w:rPr>
        <w:t>D</w:t>
      </w:r>
      <w:r>
        <w:rPr>
          <w:szCs w:val="32"/>
        </w:rPr>
        <w:t>日）</w:t>
      </w:r>
      <w:r>
        <w:rPr>
          <w:bCs/>
          <w:szCs w:val="32"/>
        </w:rPr>
        <w:t>新能源发电预测信息（公开信息）。</w:t>
      </w:r>
    </w:p>
    <w:p w:rsidR="00D86D91" w:rsidRDefault="00CE4792" w:rsidP="00A420CD">
      <w:pPr>
        <w:spacing w:line="579" w:lineRule="exact"/>
        <w:ind w:firstLineChars="200" w:firstLine="630"/>
        <w:rPr>
          <w:szCs w:val="32"/>
        </w:rPr>
      </w:pPr>
      <w:r>
        <w:rPr>
          <w:szCs w:val="32"/>
        </w:rPr>
        <w:t>（</w:t>
      </w:r>
      <w:r>
        <w:rPr>
          <w:szCs w:val="32"/>
        </w:rPr>
        <w:t>2</w:t>
      </w:r>
      <w:r>
        <w:rPr>
          <w:szCs w:val="32"/>
        </w:rPr>
        <w:t>）日前市场事后发布信息（</w:t>
      </w:r>
      <w:r>
        <w:rPr>
          <w:szCs w:val="32"/>
        </w:rPr>
        <w:t>D-1</w:t>
      </w:r>
      <w:r>
        <w:rPr>
          <w:szCs w:val="32"/>
        </w:rPr>
        <w:t>日</w:t>
      </w:r>
      <w:r>
        <w:rPr>
          <w:szCs w:val="32"/>
        </w:rPr>
        <w:t>17:00</w:t>
      </w:r>
      <w:r>
        <w:rPr>
          <w:szCs w:val="32"/>
        </w:rPr>
        <w:t>前发布）。主要包括次日（</w:t>
      </w:r>
      <w:r>
        <w:rPr>
          <w:szCs w:val="32"/>
        </w:rPr>
        <w:t>D</w:t>
      </w:r>
      <w:r>
        <w:rPr>
          <w:szCs w:val="32"/>
        </w:rPr>
        <w:t>日）负荷侧统一电价（公开信息）；次日（</w:t>
      </w:r>
      <w:r>
        <w:rPr>
          <w:szCs w:val="32"/>
        </w:rPr>
        <w:t>D</w:t>
      </w:r>
      <w:r>
        <w:rPr>
          <w:szCs w:val="32"/>
        </w:rPr>
        <w:t>日）所有发电侧节点电价（公开信息）；次日（</w:t>
      </w:r>
      <w:r>
        <w:rPr>
          <w:szCs w:val="32"/>
        </w:rPr>
        <w:t>D</w:t>
      </w:r>
      <w:r>
        <w:rPr>
          <w:szCs w:val="32"/>
        </w:rPr>
        <w:t>日）开停机机组组合（私</w:t>
      </w:r>
      <w:r>
        <w:rPr>
          <w:szCs w:val="32"/>
        </w:rPr>
        <w:lastRenderedPageBreak/>
        <w:t>有信息）；次日（</w:t>
      </w:r>
      <w:r>
        <w:rPr>
          <w:szCs w:val="32"/>
        </w:rPr>
        <w:t>D</w:t>
      </w:r>
      <w:r>
        <w:rPr>
          <w:szCs w:val="32"/>
        </w:rPr>
        <w:t>日）机组日前电能中标电力电量及电价（私有信息）；次日（</w:t>
      </w:r>
      <w:r>
        <w:rPr>
          <w:szCs w:val="32"/>
        </w:rPr>
        <w:t>D</w:t>
      </w:r>
      <w:r>
        <w:rPr>
          <w:szCs w:val="32"/>
        </w:rPr>
        <w:t>日）必开机组和必停机组及原因（公开信息）。</w:t>
      </w:r>
    </w:p>
    <w:p w:rsidR="00D86D91" w:rsidRDefault="00CE4792" w:rsidP="00A420CD">
      <w:pPr>
        <w:spacing w:line="579" w:lineRule="exact"/>
        <w:ind w:firstLineChars="200" w:firstLine="630"/>
        <w:rPr>
          <w:szCs w:val="32"/>
        </w:rPr>
      </w:pPr>
      <w:r>
        <w:rPr>
          <w:szCs w:val="32"/>
        </w:rPr>
        <w:t>（</w:t>
      </w:r>
      <w:r>
        <w:rPr>
          <w:szCs w:val="32"/>
        </w:rPr>
        <w:t>3</w:t>
      </w:r>
      <w:r>
        <w:rPr>
          <w:szCs w:val="32"/>
        </w:rPr>
        <w:t>）实时市场后发布信息（</w:t>
      </w:r>
      <w:r>
        <w:rPr>
          <w:szCs w:val="32"/>
        </w:rPr>
        <w:t>D+1</w:t>
      </w:r>
      <w:r>
        <w:rPr>
          <w:szCs w:val="32"/>
        </w:rPr>
        <w:t>日</w:t>
      </w:r>
      <w:r>
        <w:rPr>
          <w:szCs w:val="32"/>
        </w:rPr>
        <w:t>15:00</w:t>
      </w:r>
      <w:r>
        <w:rPr>
          <w:szCs w:val="32"/>
        </w:rPr>
        <w:t>前发布）。主要包括前日（</w:t>
      </w:r>
      <w:r>
        <w:rPr>
          <w:szCs w:val="32"/>
        </w:rPr>
        <w:t>D</w:t>
      </w:r>
      <w:r>
        <w:rPr>
          <w:szCs w:val="32"/>
        </w:rPr>
        <w:t>日）负荷侧统一电价（公开信息）；前日（</w:t>
      </w:r>
      <w:r>
        <w:rPr>
          <w:szCs w:val="32"/>
        </w:rPr>
        <w:t>D</w:t>
      </w:r>
      <w:r>
        <w:rPr>
          <w:szCs w:val="32"/>
        </w:rPr>
        <w:t>日）所有发电侧节点电价、调频容量价格、调频里程价格（公开信息）；前日（</w:t>
      </w:r>
      <w:r>
        <w:rPr>
          <w:szCs w:val="32"/>
        </w:rPr>
        <w:t>D</w:t>
      </w:r>
      <w:r>
        <w:rPr>
          <w:szCs w:val="32"/>
        </w:rPr>
        <w:t>日）调频中标容量、调频里程信息（</w:t>
      </w:r>
      <w:r>
        <w:rPr>
          <w:szCs w:val="32"/>
        </w:rPr>
        <w:t>私有信息）；前日（</w:t>
      </w:r>
      <w:r>
        <w:rPr>
          <w:szCs w:val="32"/>
        </w:rPr>
        <w:t>D</w:t>
      </w:r>
      <w:r>
        <w:rPr>
          <w:szCs w:val="32"/>
        </w:rPr>
        <w:t>日）机组实时电能中标电力电量及电价（私有信息）。</w:t>
      </w:r>
    </w:p>
    <w:p w:rsidR="00D86D91" w:rsidRDefault="00CE4792" w:rsidP="00A420CD">
      <w:pPr>
        <w:spacing w:line="579" w:lineRule="exact"/>
        <w:ind w:firstLineChars="200" w:firstLine="630"/>
        <w:rPr>
          <w:szCs w:val="32"/>
        </w:rPr>
      </w:pPr>
      <w:r>
        <w:rPr>
          <w:szCs w:val="32"/>
        </w:rPr>
        <w:t>（</w:t>
      </w:r>
      <w:r>
        <w:rPr>
          <w:szCs w:val="32"/>
        </w:rPr>
        <w:t>4</w:t>
      </w:r>
      <w:r>
        <w:rPr>
          <w:szCs w:val="32"/>
        </w:rPr>
        <w:t>）即时推送信息。影响市场正常出清和运作且对市场成员有影响的即时信息应通过技术支持系统向市场成员及时发布。</w:t>
      </w:r>
    </w:p>
    <w:p w:rsidR="00D86D91" w:rsidRDefault="00CE4792" w:rsidP="00A420CD">
      <w:pPr>
        <w:spacing w:line="579" w:lineRule="exact"/>
        <w:ind w:firstLineChars="200" w:firstLine="631"/>
        <w:rPr>
          <w:b/>
          <w:szCs w:val="32"/>
        </w:rPr>
      </w:pPr>
      <w:r>
        <w:rPr>
          <w:b/>
          <w:szCs w:val="32"/>
        </w:rPr>
        <w:t>3.</w:t>
      </w:r>
      <w:r>
        <w:rPr>
          <w:b/>
          <w:szCs w:val="32"/>
        </w:rPr>
        <w:t>信息披露联络人</w:t>
      </w:r>
    </w:p>
    <w:p w:rsidR="00D86D91" w:rsidRDefault="00CE4792" w:rsidP="00A420CD">
      <w:pPr>
        <w:spacing w:line="579" w:lineRule="exact"/>
        <w:ind w:firstLineChars="200" w:firstLine="630"/>
        <w:rPr>
          <w:szCs w:val="32"/>
        </w:rPr>
      </w:pPr>
      <w:r>
        <w:rPr>
          <w:szCs w:val="32"/>
        </w:rPr>
        <w:t>（</w:t>
      </w:r>
      <w:r>
        <w:rPr>
          <w:szCs w:val="32"/>
        </w:rPr>
        <w:t>1</w:t>
      </w:r>
      <w:r>
        <w:rPr>
          <w:szCs w:val="32"/>
        </w:rPr>
        <w:t>）省电力公司：</w:t>
      </w:r>
    </w:p>
    <w:p w:rsidR="00D86D91" w:rsidRDefault="00CE4792" w:rsidP="00A420CD">
      <w:pPr>
        <w:spacing w:line="579" w:lineRule="exact"/>
        <w:ind w:firstLineChars="800" w:firstLine="2520"/>
        <w:rPr>
          <w:szCs w:val="32"/>
        </w:rPr>
      </w:pPr>
      <w:r>
        <w:rPr>
          <w:szCs w:val="32"/>
        </w:rPr>
        <w:t>调度中心</w:t>
      </w:r>
      <w:r>
        <w:rPr>
          <w:szCs w:val="32"/>
        </w:rPr>
        <w:t xml:space="preserve">  </w:t>
      </w:r>
      <w:r>
        <w:rPr>
          <w:szCs w:val="32"/>
        </w:rPr>
        <w:t>赵伟成</w:t>
      </w:r>
      <w:r>
        <w:rPr>
          <w:szCs w:val="32"/>
        </w:rPr>
        <w:t xml:space="preserve"> 51102146</w:t>
      </w:r>
    </w:p>
    <w:p w:rsidR="00D86D91" w:rsidRDefault="00CE4792" w:rsidP="00A420CD">
      <w:pPr>
        <w:spacing w:line="579" w:lineRule="exact"/>
        <w:ind w:firstLineChars="800" w:firstLine="2520"/>
        <w:rPr>
          <w:szCs w:val="32"/>
        </w:rPr>
      </w:pPr>
      <w:r>
        <w:rPr>
          <w:szCs w:val="32"/>
        </w:rPr>
        <w:t>财务部</w:t>
      </w:r>
      <w:r>
        <w:rPr>
          <w:szCs w:val="32"/>
        </w:rPr>
        <w:t xml:space="preserve">    </w:t>
      </w:r>
      <w:r>
        <w:rPr>
          <w:szCs w:val="32"/>
        </w:rPr>
        <w:t>胡嘉骅</w:t>
      </w:r>
      <w:r>
        <w:rPr>
          <w:szCs w:val="32"/>
        </w:rPr>
        <w:t xml:space="preserve"> 51103278</w:t>
      </w:r>
    </w:p>
    <w:p w:rsidR="00D86D91" w:rsidRDefault="00CE4792" w:rsidP="00A420CD">
      <w:pPr>
        <w:spacing w:line="579" w:lineRule="exact"/>
        <w:ind w:firstLineChars="800" w:firstLine="2520"/>
        <w:rPr>
          <w:szCs w:val="32"/>
        </w:rPr>
      </w:pPr>
      <w:r>
        <w:rPr>
          <w:szCs w:val="32"/>
        </w:rPr>
        <w:t>营销部</w:t>
      </w:r>
      <w:r>
        <w:rPr>
          <w:szCs w:val="32"/>
        </w:rPr>
        <w:t xml:space="preserve">    </w:t>
      </w:r>
      <w:r>
        <w:rPr>
          <w:szCs w:val="32"/>
        </w:rPr>
        <w:t>曹瑞峰</w:t>
      </w:r>
      <w:r>
        <w:rPr>
          <w:szCs w:val="32"/>
        </w:rPr>
        <w:t xml:space="preserve"> 51102931</w:t>
      </w:r>
    </w:p>
    <w:p w:rsidR="00D86D91" w:rsidRDefault="00CE4792" w:rsidP="00A420CD">
      <w:pPr>
        <w:spacing w:line="579" w:lineRule="exact"/>
        <w:ind w:firstLineChars="200" w:firstLine="630"/>
        <w:rPr>
          <w:szCs w:val="32"/>
        </w:rPr>
      </w:pPr>
      <w:r>
        <w:rPr>
          <w:szCs w:val="32"/>
        </w:rPr>
        <w:t>（</w:t>
      </w:r>
      <w:r>
        <w:rPr>
          <w:szCs w:val="32"/>
        </w:rPr>
        <w:t>2</w:t>
      </w:r>
      <w:r>
        <w:rPr>
          <w:szCs w:val="32"/>
        </w:rPr>
        <w:t>）交易中心</w:t>
      </w:r>
      <w:r>
        <w:rPr>
          <w:szCs w:val="32"/>
        </w:rPr>
        <w:t xml:space="preserve">  </w:t>
      </w:r>
    </w:p>
    <w:p w:rsidR="00D86D91" w:rsidRDefault="00CE4792" w:rsidP="00A420CD">
      <w:pPr>
        <w:spacing w:line="579" w:lineRule="exact"/>
        <w:ind w:firstLineChars="800" w:firstLine="2520"/>
        <w:rPr>
          <w:szCs w:val="32"/>
        </w:rPr>
      </w:pPr>
      <w:r>
        <w:rPr>
          <w:szCs w:val="32"/>
        </w:rPr>
        <w:t>结算部</w:t>
      </w:r>
      <w:r>
        <w:rPr>
          <w:szCs w:val="32"/>
        </w:rPr>
        <w:t xml:space="preserve">    </w:t>
      </w:r>
      <w:r>
        <w:rPr>
          <w:szCs w:val="32"/>
        </w:rPr>
        <w:t>汪向阳</w:t>
      </w:r>
      <w:r>
        <w:rPr>
          <w:szCs w:val="32"/>
        </w:rPr>
        <w:t xml:space="preserve"> 51216652</w:t>
      </w:r>
    </w:p>
    <w:p w:rsidR="00D86D91" w:rsidRDefault="00CE4792" w:rsidP="00A420CD">
      <w:pPr>
        <w:spacing w:line="579" w:lineRule="exact"/>
        <w:ind w:firstLineChars="800" w:firstLine="2520"/>
        <w:rPr>
          <w:szCs w:val="32"/>
        </w:rPr>
      </w:pPr>
      <w:r>
        <w:rPr>
          <w:szCs w:val="32"/>
        </w:rPr>
        <w:t>交易部</w:t>
      </w:r>
      <w:r>
        <w:rPr>
          <w:szCs w:val="32"/>
        </w:rPr>
        <w:t xml:space="preserve">    </w:t>
      </w:r>
      <w:r>
        <w:rPr>
          <w:szCs w:val="32"/>
        </w:rPr>
        <w:t>乔松博</w:t>
      </w:r>
      <w:r>
        <w:rPr>
          <w:szCs w:val="32"/>
        </w:rPr>
        <w:t xml:space="preserve"> 51216632</w:t>
      </w:r>
    </w:p>
    <w:p w:rsidR="00D86D91" w:rsidRDefault="00CE4792" w:rsidP="00A420CD">
      <w:pPr>
        <w:spacing w:line="579" w:lineRule="exact"/>
        <w:ind w:firstLineChars="500" w:firstLine="1575"/>
        <w:rPr>
          <w:szCs w:val="32"/>
        </w:rPr>
      </w:pPr>
      <w:r>
        <w:rPr>
          <w:szCs w:val="32"/>
        </w:rPr>
        <w:t>电力交易平台</w:t>
      </w:r>
      <w:r>
        <w:rPr>
          <w:szCs w:val="32"/>
        </w:rPr>
        <w:t xml:space="preserve">    </w:t>
      </w:r>
      <w:r>
        <w:rPr>
          <w:szCs w:val="32"/>
        </w:rPr>
        <w:t>庄晓丹</w:t>
      </w:r>
      <w:r>
        <w:rPr>
          <w:szCs w:val="32"/>
        </w:rPr>
        <w:t xml:space="preserve"> 51216688</w:t>
      </w:r>
    </w:p>
    <w:p w:rsidR="00D86D91" w:rsidRDefault="00CE4792">
      <w:pPr>
        <w:spacing w:line="579" w:lineRule="exact"/>
        <w:ind w:firstLine="645"/>
        <w:jc w:val="left"/>
        <w:rPr>
          <w:rFonts w:eastAsia="黑体"/>
          <w:bCs/>
          <w:szCs w:val="32"/>
        </w:rPr>
      </w:pPr>
      <w:r>
        <w:rPr>
          <w:rFonts w:eastAsia="黑体"/>
          <w:bCs/>
          <w:szCs w:val="32"/>
        </w:rPr>
        <w:t>三、风险控制</w:t>
      </w:r>
    </w:p>
    <w:p w:rsidR="00D86D91" w:rsidRDefault="00CE4792">
      <w:pPr>
        <w:spacing w:line="550" w:lineRule="exact"/>
        <w:ind w:firstLine="645"/>
        <w:rPr>
          <w:szCs w:val="32"/>
        </w:rPr>
      </w:pPr>
      <w:r>
        <w:rPr>
          <w:szCs w:val="32"/>
        </w:rPr>
        <w:t xml:space="preserve">1. </w:t>
      </w:r>
      <w:r>
        <w:rPr>
          <w:szCs w:val="32"/>
        </w:rPr>
        <w:t>当电力市场交易发生恶意串通行为并严重影响交易结果等情况时，</w:t>
      </w:r>
      <w:r>
        <w:rPr>
          <w:rFonts w:hint="eastAsia"/>
          <w:szCs w:val="32"/>
        </w:rPr>
        <w:t>省</w:t>
      </w:r>
      <w:r>
        <w:rPr>
          <w:szCs w:val="32"/>
        </w:rPr>
        <w:t>政府主管部门会同浙江能源监管办可以做出终止电力现货市场结算试运行的决定，转由按计划模式开展全月结算。</w:t>
      </w:r>
    </w:p>
    <w:p w:rsidR="00D86D91" w:rsidRDefault="00CE4792">
      <w:pPr>
        <w:numPr>
          <w:ilvl w:val="0"/>
          <w:numId w:val="2"/>
        </w:numPr>
        <w:spacing w:line="550" w:lineRule="exact"/>
        <w:ind w:firstLine="645"/>
        <w:rPr>
          <w:szCs w:val="32"/>
        </w:rPr>
      </w:pPr>
      <w:r>
        <w:rPr>
          <w:szCs w:val="32"/>
        </w:rPr>
        <w:lastRenderedPageBreak/>
        <w:t>当出现气候异常和自然灾害，或重大电源、电网故障等突发事件影响电力供应或电网安全时，或技术支持系统出现异常无法正常开展交易时，调度机构按照安全第一的原则处理事故和安排电网运行，必要时中止现货市场结算试运行，恢复常规方式调度。完整运行日实时市场部分纳入市场结算。中止原因消除后，由</w:t>
      </w:r>
      <w:r>
        <w:rPr>
          <w:rFonts w:hint="eastAsia"/>
          <w:szCs w:val="32"/>
        </w:rPr>
        <w:t>省</w:t>
      </w:r>
      <w:r>
        <w:rPr>
          <w:szCs w:val="32"/>
        </w:rPr>
        <w:t>政府主管部门会同浙江能源监管办决定是否恢复结算试运行。</w:t>
      </w:r>
    </w:p>
    <w:p w:rsidR="00D86D91" w:rsidRDefault="00CE4792">
      <w:pPr>
        <w:numPr>
          <w:ilvl w:val="0"/>
          <w:numId w:val="2"/>
        </w:numPr>
        <w:spacing w:line="550" w:lineRule="exact"/>
        <w:ind w:firstLine="645"/>
        <w:rPr>
          <w:szCs w:val="32"/>
        </w:rPr>
      </w:pPr>
      <w:r>
        <w:rPr>
          <w:szCs w:val="32"/>
        </w:rPr>
        <w:t>因中长期及现货市</w:t>
      </w:r>
      <w:r>
        <w:rPr>
          <w:szCs w:val="32"/>
        </w:rPr>
        <w:t>场交易规则或技术支持系统等问题导致结算日市场主体出现较大范围的巨额盈亏，</w:t>
      </w:r>
      <w:r>
        <w:rPr>
          <w:rFonts w:hint="eastAsia"/>
          <w:szCs w:val="32"/>
        </w:rPr>
        <w:t>省</w:t>
      </w:r>
      <w:r>
        <w:rPr>
          <w:szCs w:val="32"/>
        </w:rPr>
        <w:t>政府主管部门会同浙江能源监管办可以做出终止电力现货市场结算试运行的决定，或根据问题原因对交易规则进行调整，给出书面意见，并重新出具结算依据。</w:t>
      </w:r>
    </w:p>
    <w:p w:rsidR="00D86D91" w:rsidRDefault="00CE4792">
      <w:pPr>
        <w:spacing w:line="550" w:lineRule="exact"/>
        <w:ind w:firstLine="645"/>
        <w:outlineLvl w:val="0"/>
        <w:rPr>
          <w:rFonts w:eastAsia="黑体"/>
          <w:szCs w:val="32"/>
        </w:rPr>
      </w:pPr>
      <w:r>
        <w:rPr>
          <w:rFonts w:eastAsia="黑体"/>
          <w:szCs w:val="32"/>
        </w:rPr>
        <w:t>四、其他事项</w:t>
      </w:r>
    </w:p>
    <w:p w:rsidR="00D86D91" w:rsidRDefault="00CE4792">
      <w:pPr>
        <w:spacing w:line="550" w:lineRule="exact"/>
        <w:ind w:firstLine="645"/>
        <w:rPr>
          <w:szCs w:val="32"/>
        </w:rPr>
      </w:pPr>
      <w:r>
        <w:rPr>
          <w:szCs w:val="32"/>
        </w:rPr>
        <w:t>1.</w:t>
      </w:r>
      <w:r>
        <w:rPr>
          <w:szCs w:val="32"/>
        </w:rPr>
        <w:t>各市场主体应高度重视本次结算试运行工作，积极参与现货市场交易申报，市场申报和发布在电力信息外网进行，实施过程中如有问题应及时反馈。</w:t>
      </w:r>
    </w:p>
    <w:p w:rsidR="00D86D91" w:rsidRDefault="00CE4792">
      <w:pPr>
        <w:spacing w:line="550" w:lineRule="exact"/>
        <w:ind w:firstLine="645"/>
        <w:rPr>
          <w:szCs w:val="32"/>
        </w:rPr>
      </w:pPr>
      <w:r>
        <w:rPr>
          <w:szCs w:val="32"/>
        </w:rPr>
        <w:t>2.</w:t>
      </w:r>
      <w:r>
        <w:rPr>
          <w:szCs w:val="32"/>
        </w:rPr>
        <w:t>本次结算试运行信息均通过电力市场技术支持系统发布，各市场主体应及时关注信息发布内容。</w:t>
      </w:r>
    </w:p>
    <w:p w:rsidR="00D86D91" w:rsidRDefault="00CE4792">
      <w:pPr>
        <w:spacing w:line="550" w:lineRule="exact"/>
        <w:ind w:firstLine="645"/>
        <w:rPr>
          <w:szCs w:val="32"/>
        </w:rPr>
      </w:pPr>
      <w:r>
        <w:rPr>
          <w:szCs w:val="32"/>
        </w:rPr>
        <w:t>3.</w:t>
      </w:r>
      <w:r>
        <w:rPr>
          <w:szCs w:val="32"/>
        </w:rPr>
        <w:t>严肃调度纪律，对结算试运行期间无故不执行调度指令的行为，按照</w:t>
      </w:r>
      <w:bookmarkStart w:id="0" w:name="OLE_LINK5"/>
      <w:bookmarkStart w:id="1" w:name="OLE_LINK6"/>
      <w:r>
        <w:rPr>
          <w:szCs w:val="32"/>
        </w:rPr>
        <w:t>《华东区域发电厂并网运行管理实施细则》</w:t>
      </w:r>
      <w:bookmarkEnd w:id="0"/>
      <w:bookmarkEnd w:id="1"/>
      <w:r>
        <w:rPr>
          <w:szCs w:val="32"/>
        </w:rPr>
        <w:t>第四条规定，认定为违反调度纪律行为并从重处罚。</w:t>
      </w:r>
    </w:p>
    <w:p w:rsidR="00D86D91" w:rsidRDefault="00CE4792">
      <w:pPr>
        <w:spacing w:line="550" w:lineRule="exact"/>
        <w:ind w:firstLine="645"/>
        <w:rPr>
          <w:szCs w:val="32"/>
        </w:rPr>
      </w:pPr>
      <w:r>
        <w:rPr>
          <w:szCs w:val="32"/>
        </w:rPr>
        <w:t>4.</w:t>
      </w:r>
      <w:r>
        <w:rPr>
          <w:szCs w:val="32"/>
        </w:rPr>
        <w:t>本次结算试运行期间，要求所有参与市场的机组均投入</w:t>
      </w:r>
      <w:r>
        <w:rPr>
          <w:szCs w:val="32"/>
        </w:rPr>
        <w:t>AGC</w:t>
      </w:r>
      <w:r>
        <w:rPr>
          <w:szCs w:val="32"/>
        </w:rPr>
        <w:t>远控模式，未能投入远控的机组，各发电厂应及时将具体原因书面汇报调控中心，并抄送省能源局和浙江能源监管办。</w:t>
      </w:r>
    </w:p>
    <w:p w:rsidR="00D86D91" w:rsidRDefault="00CE4792">
      <w:pPr>
        <w:spacing w:line="550" w:lineRule="exact"/>
        <w:ind w:firstLine="645"/>
        <w:rPr>
          <w:szCs w:val="32"/>
        </w:rPr>
      </w:pPr>
      <w:r>
        <w:rPr>
          <w:szCs w:val="32"/>
        </w:rPr>
        <w:lastRenderedPageBreak/>
        <w:t>5.</w:t>
      </w:r>
      <w:r>
        <w:rPr>
          <w:szCs w:val="32"/>
        </w:rPr>
        <w:t>本次结算试运行期间，各统调发电厂应密切关注包括发电机端、主变高压侧、上网关口等相关计量表计及</w:t>
      </w:r>
      <w:r>
        <w:rPr>
          <w:szCs w:val="32"/>
        </w:rPr>
        <w:t>ERTU</w:t>
      </w:r>
      <w:r>
        <w:rPr>
          <w:szCs w:val="32"/>
        </w:rPr>
        <w:t>的运行状况，确保计量数据的完整及时上传调度端。应密切关注省调实时发电计划曲线下发指令传输的可靠</w:t>
      </w:r>
      <w:r>
        <w:rPr>
          <w:szCs w:val="32"/>
        </w:rPr>
        <w:t>性，确保其在线运行，尤其是</w:t>
      </w:r>
      <w:r>
        <w:rPr>
          <w:szCs w:val="32"/>
        </w:rPr>
        <w:t>AGC</w:t>
      </w:r>
      <w:r>
        <w:rPr>
          <w:szCs w:val="32"/>
        </w:rPr>
        <w:t>因故退出情况下，保证机组跟随发电计划曲线执行，对于个别尚未完成发电计划曲线下发传输调试的电厂，应抓紧调试。</w:t>
      </w:r>
    </w:p>
    <w:p w:rsidR="00D86D91" w:rsidRDefault="00CE4792" w:rsidP="00A420CD">
      <w:pPr>
        <w:snapToGrid w:val="0"/>
        <w:spacing w:line="550" w:lineRule="exact"/>
        <w:ind w:firstLineChars="200" w:firstLine="630"/>
        <w:outlineLvl w:val="0"/>
        <w:rPr>
          <w:szCs w:val="32"/>
        </w:rPr>
      </w:pPr>
      <w:r>
        <w:rPr>
          <w:szCs w:val="32"/>
        </w:rPr>
        <w:t>6.</w:t>
      </w:r>
      <w:r>
        <w:rPr>
          <w:szCs w:val="32"/>
        </w:rPr>
        <w:t>本次结算试运行中，每个发电单元的上网电量按照其对应主变的高压侧输出电量的比例进行分配，若有多个发电单元共用单个主变的情况，则每个发电单元的上网电量按照发电单元发电量的比例进行二次分配。</w:t>
      </w:r>
    </w:p>
    <w:p w:rsidR="00D86D91" w:rsidRDefault="00CE4792" w:rsidP="00A420CD">
      <w:pPr>
        <w:snapToGrid w:val="0"/>
        <w:spacing w:line="550" w:lineRule="exact"/>
        <w:ind w:firstLineChars="200" w:firstLine="630"/>
        <w:outlineLvl w:val="0"/>
        <w:rPr>
          <w:szCs w:val="32"/>
        </w:rPr>
      </w:pPr>
      <w:r>
        <w:rPr>
          <w:szCs w:val="32"/>
        </w:rPr>
        <w:t>7.</w:t>
      </w:r>
      <w:r>
        <w:rPr>
          <w:bCs/>
          <w:szCs w:val="32"/>
        </w:rPr>
        <w:t>负备用不足期间处理方式为：</w:t>
      </w:r>
      <w:r>
        <w:rPr>
          <w:szCs w:val="32"/>
        </w:rPr>
        <w:t>将某些机组解除</w:t>
      </w:r>
      <w:r>
        <w:rPr>
          <w:szCs w:val="32"/>
        </w:rPr>
        <w:t>AGC</w:t>
      </w:r>
      <w:r>
        <w:rPr>
          <w:szCs w:val="32"/>
        </w:rPr>
        <w:t>控制，人工调度至最小技术出力以下，并作为固定出力进入现货市场出清模块，消除系统负备用不足。若系统负荷需求已高于系统干预前的系统可调出</w:t>
      </w:r>
      <w:r>
        <w:rPr>
          <w:szCs w:val="32"/>
        </w:rPr>
        <w:t>力下限，则应将被干预的机组恢复至最小技术出力，并投入</w:t>
      </w:r>
      <w:r>
        <w:rPr>
          <w:szCs w:val="32"/>
        </w:rPr>
        <w:t>AGC</w:t>
      </w:r>
      <w:r>
        <w:rPr>
          <w:szCs w:val="32"/>
        </w:rPr>
        <w:t>控制，由现货市场出清模块进行优化调度。</w:t>
      </w:r>
      <w:r>
        <w:rPr>
          <w:bCs/>
          <w:szCs w:val="32"/>
        </w:rPr>
        <w:t>备用不足消除，市场干预状态结束。</w:t>
      </w:r>
      <w:r>
        <w:rPr>
          <w:szCs w:val="32"/>
        </w:rPr>
        <w:t>负备用不足时段的市场价格设为市场价格下限，其余时段按照市场正常出清价格。被干预机组在低于最小技术出力运行期间发生非计划停运时，免于考核。</w:t>
      </w:r>
    </w:p>
    <w:p w:rsidR="00D86D91" w:rsidRDefault="00CE4792">
      <w:pPr>
        <w:spacing w:line="550" w:lineRule="exact"/>
        <w:ind w:firstLine="645"/>
        <w:rPr>
          <w:szCs w:val="32"/>
        </w:rPr>
      </w:pPr>
      <w:r>
        <w:rPr>
          <w:szCs w:val="32"/>
        </w:rPr>
        <w:t>8.</w:t>
      </w:r>
      <w:r>
        <w:rPr>
          <w:szCs w:val="32"/>
        </w:rPr>
        <w:t>市场运营机构应做好结算试运行全过程详细记录，试运行结束后进行专题分析研究，为进一步优化完善规则体系和运营参数储备基础数据。</w:t>
      </w:r>
    </w:p>
    <w:p w:rsidR="00D86D91" w:rsidRDefault="00CE4792">
      <w:pPr>
        <w:spacing w:line="550" w:lineRule="exact"/>
        <w:ind w:firstLine="645"/>
        <w:rPr>
          <w:szCs w:val="32"/>
        </w:rPr>
      </w:pPr>
      <w:r>
        <w:rPr>
          <w:szCs w:val="32"/>
        </w:rPr>
        <w:t>9.</w:t>
      </w:r>
      <w:r>
        <w:rPr>
          <w:szCs w:val="32"/>
        </w:rPr>
        <w:t>结算模式专题研究，本次结算试运行之后一周内成立结算专题研究小组，以集中办公的方式，通过约两周的时间，对此次</w:t>
      </w:r>
      <w:r>
        <w:rPr>
          <w:szCs w:val="32"/>
        </w:rPr>
        <w:lastRenderedPageBreak/>
        <w:t>结算试运</w:t>
      </w:r>
      <w:r>
        <w:rPr>
          <w:szCs w:val="32"/>
        </w:rPr>
        <w:t>行的结果进行复盘分析，并根据分析结果，对不同结算模式进行研究，具体数据需求参见附录</w:t>
      </w:r>
      <w:r>
        <w:rPr>
          <w:szCs w:val="32"/>
        </w:rPr>
        <w:t>6</w:t>
      </w:r>
      <w:r>
        <w:rPr>
          <w:szCs w:val="32"/>
        </w:rPr>
        <w:t>。</w:t>
      </w:r>
    </w:p>
    <w:p w:rsidR="00D86D91" w:rsidRDefault="00CE4792">
      <w:pPr>
        <w:spacing w:line="550" w:lineRule="exact"/>
        <w:ind w:firstLine="645"/>
        <w:rPr>
          <w:szCs w:val="32"/>
        </w:rPr>
      </w:pPr>
      <w:r>
        <w:rPr>
          <w:szCs w:val="32"/>
        </w:rPr>
        <w:t>10.</w:t>
      </w:r>
      <w:r>
        <w:rPr>
          <w:szCs w:val="32"/>
        </w:rPr>
        <w:t>本方案中有关市场运营、市场参数、结算方式、职责界面等安排仅应用于本次结算试运行，未尽事宜按照公开征求意见的市场规则执行。</w:t>
      </w:r>
    </w:p>
    <w:p w:rsidR="00D86D91" w:rsidRDefault="00CE4792">
      <w:pPr>
        <w:spacing w:line="550" w:lineRule="exact"/>
        <w:ind w:firstLine="645"/>
        <w:rPr>
          <w:szCs w:val="32"/>
        </w:rPr>
      </w:pPr>
      <w:r>
        <w:rPr>
          <w:szCs w:val="32"/>
        </w:rPr>
        <w:t>11.</w:t>
      </w:r>
      <w:r>
        <w:rPr>
          <w:szCs w:val="32"/>
        </w:rPr>
        <w:t>本次结算试运行过程中，浙江省发展改革委、浙江省能源局、国家能源局浙江监管办应加强协调管理。市场主体在具体执行中如遇问题和情况，应根据实际及时向省发展改革委（能源局）、浙江能源监管办报告，或与浙江电力交易中心联系。</w:t>
      </w:r>
      <w:r>
        <w:rPr>
          <w:szCs w:val="32"/>
        </w:rPr>
        <w:t>7</w:t>
      </w:r>
      <w:r>
        <w:rPr>
          <w:szCs w:val="32"/>
        </w:rPr>
        <w:t>天结算试运行结算账单报经省发展改革委（能源局）</w:t>
      </w:r>
      <w:r>
        <w:rPr>
          <w:rFonts w:hint="eastAsia"/>
          <w:szCs w:val="32"/>
        </w:rPr>
        <w:t>确认</w:t>
      </w:r>
      <w:r>
        <w:rPr>
          <w:szCs w:val="32"/>
        </w:rPr>
        <w:t>后向市场主体发布。</w:t>
      </w:r>
    </w:p>
    <w:p w:rsidR="00D86D91" w:rsidRDefault="00D86D91">
      <w:pPr>
        <w:spacing w:line="550" w:lineRule="exact"/>
        <w:ind w:firstLine="645"/>
        <w:rPr>
          <w:szCs w:val="32"/>
        </w:rPr>
      </w:pPr>
    </w:p>
    <w:p w:rsidR="00D86D91" w:rsidRDefault="00CE4792">
      <w:pPr>
        <w:spacing w:line="550" w:lineRule="exact"/>
        <w:ind w:firstLine="645"/>
        <w:rPr>
          <w:szCs w:val="32"/>
        </w:rPr>
      </w:pPr>
      <w:r>
        <w:rPr>
          <w:szCs w:val="32"/>
        </w:rPr>
        <w:t>附：</w:t>
      </w:r>
      <w:r>
        <w:rPr>
          <w:szCs w:val="32"/>
        </w:rPr>
        <w:t xml:space="preserve">1. </w:t>
      </w:r>
      <w:r>
        <w:rPr>
          <w:szCs w:val="32"/>
        </w:rPr>
        <w:t>结算试运行时间安排</w:t>
      </w:r>
    </w:p>
    <w:p w:rsidR="00D86D91" w:rsidRDefault="00CE4792" w:rsidP="00A420CD">
      <w:pPr>
        <w:spacing w:line="550" w:lineRule="exact"/>
        <w:ind w:firstLineChars="400" w:firstLine="1260"/>
        <w:rPr>
          <w:szCs w:val="32"/>
        </w:rPr>
      </w:pPr>
      <w:r>
        <w:rPr>
          <w:szCs w:val="32"/>
        </w:rPr>
        <w:t xml:space="preserve">2. </w:t>
      </w:r>
      <w:r>
        <w:rPr>
          <w:szCs w:val="32"/>
        </w:rPr>
        <w:t>市场运行参数</w:t>
      </w:r>
    </w:p>
    <w:p w:rsidR="00D86D91" w:rsidRDefault="00CE4792" w:rsidP="00A420CD">
      <w:pPr>
        <w:spacing w:line="550" w:lineRule="exact"/>
        <w:ind w:firstLineChars="400" w:firstLine="1260"/>
        <w:rPr>
          <w:szCs w:val="32"/>
        </w:rPr>
      </w:pPr>
      <w:r>
        <w:rPr>
          <w:szCs w:val="32"/>
        </w:rPr>
        <w:t xml:space="preserve">3. </w:t>
      </w:r>
      <w:r>
        <w:rPr>
          <w:szCs w:val="32"/>
        </w:rPr>
        <w:t>参与机组名单及相关参数</w:t>
      </w:r>
    </w:p>
    <w:p w:rsidR="00D86D91" w:rsidRDefault="00CE4792" w:rsidP="00A420CD">
      <w:pPr>
        <w:spacing w:line="550" w:lineRule="exact"/>
        <w:ind w:firstLineChars="400" w:firstLine="1260"/>
        <w:rPr>
          <w:szCs w:val="32"/>
        </w:rPr>
      </w:pPr>
      <w:r>
        <w:rPr>
          <w:szCs w:val="32"/>
        </w:rPr>
        <w:t xml:space="preserve">4. </w:t>
      </w:r>
      <w:r>
        <w:rPr>
          <w:szCs w:val="32"/>
        </w:rPr>
        <w:t>参与</w:t>
      </w:r>
      <w:r>
        <w:rPr>
          <w:szCs w:val="32"/>
        </w:rPr>
        <w:t>发电企业</w:t>
      </w:r>
      <w:r>
        <w:rPr>
          <w:szCs w:val="32"/>
        </w:rPr>
        <w:t>政府授权合约</w:t>
      </w:r>
      <w:r>
        <w:rPr>
          <w:szCs w:val="32"/>
        </w:rPr>
        <w:t>电量</w:t>
      </w:r>
    </w:p>
    <w:p w:rsidR="00D86D91" w:rsidRDefault="00CE4792" w:rsidP="00A420CD">
      <w:pPr>
        <w:spacing w:line="550" w:lineRule="exact"/>
        <w:ind w:firstLineChars="400" w:firstLine="1260"/>
        <w:rPr>
          <w:szCs w:val="32"/>
        </w:rPr>
      </w:pPr>
      <w:r>
        <w:rPr>
          <w:szCs w:val="32"/>
        </w:rPr>
        <w:t xml:space="preserve">5. </w:t>
      </w:r>
      <w:r>
        <w:rPr>
          <w:szCs w:val="32"/>
        </w:rPr>
        <w:t>结算示例</w:t>
      </w:r>
    </w:p>
    <w:p w:rsidR="00D86D91" w:rsidRDefault="00CE4792" w:rsidP="00A420CD">
      <w:pPr>
        <w:spacing w:line="550" w:lineRule="exact"/>
        <w:ind w:firstLineChars="400" w:firstLine="1260"/>
        <w:rPr>
          <w:szCs w:val="32"/>
        </w:rPr>
      </w:pPr>
      <w:r>
        <w:rPr>
          <w:szCs w:val="32"/>
        </w:rPr>
        <w:t xml:space="preserve">6. </w:t>
      </w:r>
      <w:r>
        <w:rPr>
          <w:szCs w:val="32"/>
        </w:rPr>
        <w:t>结算（复盘）分析数据清单</w:t>
      </w:r>
    </w:p>
    <w:p w:rsidR="00D86D91" w:rsidRDefault="00CE4792" w:rsidP="00A420CD">
      <w:pPr>
        <w:spacing w:line="579" w:lineRule="exact"/>
        <w:ind w:firstLineChars="400" w:firstLine="1260"/>
        <w:rPr>
          <w:szCs w:val="32"/>
        </w:rPr>
      </w:pPr>
      <w:r>
        <w:rPr>
          <w:szCs w:val="32"/>
        </w:rPr>
        <w:t xml:space="preserve">7. </w:t>
      </w:r>
      <w:r>
        <w:rPr>
          <w:szCs w:val="32"/>
        </w:rPr>
        <w:t>分轴燃机申报配比</w:t>
      </w:r>
    </w:p>
    <w:p w:rsidR="00D86D91" w:rsidRDefault="00CE4792">
      <w:pPr>
        <w:spacing w:line="579" w:lineRule="exact"/>
        <w:jc w:val="left"/>
        <w:rPr>
          <w:rFonts w:eastAsia="黑体"/>
          <w:szCs w:val="32"/>
        </w:rPr>
      </w:pPr>
      <w:r>
        <w:br w:type="page"/>
      </w:r>
      <w:r>
        <w:rPr>
          <w:rFonts w:eastAsia="黑体"/>
          <w:szCs w:val="32"/>
        </w:rPr>
        <w:lastRenderedPageBreak/>
        <w:t>附</w:t>
      </w:r>
      <w:r>
        <w:rPr>
          <w:rFonts w:eastAsia="黑体"/>
          <w:szCs w:val="32"/>
        </w:rPr>
        <w:t>1</w:t>
      </w:r>
    </w:p>
    <w:p w:rsidR="00D86D91" w:rsidRDefault="00CE4792">
      <w:pPr>
        <w:spacing w:line="560" w:lineRule="exact"/>
        <w:ind w:firstLine="643"/>
        <w:jc w:val="center"/>
        <w:rPr>
          <w:rFonts w:eastAsia="方正小标宋简体"/>
          <w:sz w:val="44"/>
          <w:szCs w:val="44"/>
        </w:rPr>
      </w:pPr>
      <w:r>
        <w:rPr>
          <w:rFonts w:eastAsia="方正小标宋简体"/>
          <w:sz w:val="44"/>
          <w:szCs w:val="44"/>
        </w:rPr>
        <w:t>结算试运行时间安排</w:t>
      </w:r>
    </w:p>
    <w:p w:rsidR="00D86D91" w:rsidRDefault="00D86D91">
      <w:pPr>
        <w:spacing w:line="560" w:lineRule="exact"/>
        <w:ind w:firstLine="643"/>
        <w:jc w:val="center"/>
        <w:rPr>
          <w:rFonts w:eastAsia="方正小标宋简体"/>
          <w:sz w:val="44"/>
          <w:szCs w:val="44"/>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748"/>
        <w:gridCol w:w="4764"/>
        <w:gridCol w:w="1588"/>
      </w:tblGrid>
      <w:tr w:rsidR="00D86D91">
        <w:trPr>
          <w:tblHeader/>
          <w:jc w:val="center"/>
        </w:trPr>
        <w:tc>
          <w:tcPr>
            <w:tcW w:w="687" w:type="dxa"/>
            <w:shd w:val="clear" w:color="auto" w:fill="auto"/>
            <w:vAlign w:val="center"/>
          </w:tcPr>
          <w:p w:rsidR="00D86D91" w:rsidRDefault="00CE4792">
            <w:pPr>
              <w:spacing w:line="300" w:lineRule="exact"/>
              <w:jc w:val="center"/>
              <w:rPr>
                <w:sz w:val="24"/>
                <w:szCs w:val="24"/>
              </w:rPr>
            </w:pPr>
            <w:r>
              <w:rPr>
                <w:sz w:val="24"/>
                <w:szCs w:val="24"/>
              </w:rPr>
              <w:t>序号</w:t>
            </w:r>
          </w:p>
        </w:tc>
        <w:tc>
          <w:tcPr>
            <w:tcW w:w="1748" w:type="dxa"/>
            <w:shd w:val="clear" w:color="auto" w:fill="auto"/>
            <w:vAlign w:val="center"/>
          </w:tcPr>
          <w:p w:rsidR="00D86D91" w:rsidRDefault="00CE4792">
            <w:pPr>
              <w:spacing w:line="300" w:lineRule="exact"/>
              <w:jc w:val="center"/>
              <w:rPr>
                <w:sz w:val="24"/>
                <w:szCs w:val="24"/>
              </w:rPr>
            </w:pPr>
            <w:r>
              <w:rPr>
                <w:sz w:val="24"/>
                <w:szCs w:val="24"/>
              </w:rPr>
              <w:t>时间节点</w:t>
            </w:r>
          </w:p>
        </w:tc>
        <w:tc>
          <w:tcPr>
            <w:tcW w:w="4764" w:type="dxa"/>
            <w:shd w:val="clear" w:color="auto" w:fill="auto"/>
            <w:vAlign w:val="center"/>
          </w:tcPr>
          <w:p w:rsidR="00D86D91" w:rsidRDefault="00CE4792">
            <w:pPr>
              <w:spacing w:line="300" w:lineRule="exact"/>
              <w:jc w:val="center"/>
              <w:rPr>
                <w:sz w:val="24"/>
                <w:szCs w:val="24"/>
              </w:rPr>
            </w:pPr>
            <w:r>
              <w:rPr>
                <w:sz w:val="24"/>
                <w:szCs w:val="24"/>
              </w:rPr>
              <w:t>工作内容</w:t>
            </w:r>
          </w:p>
        </w:tc>
        <w:tc>
          <w:tcPr>
            <w:tcW w:w="1588" w:type="dxa"/>
            <w:shd w:val="clear" w:color="auto" w:fill="auto"/>
            <w:vAlign w:val="center"/>
          </w:tcPr>
          <w:p w:rsidR="00D86D91" w:rsidRDefault="00CE4792">
            <w:pPr>
              <w:spacing w:line="300" w:lineRule="exact"/>
              <w:jc w:val="center"/>
              <w:rPr>
                <w:sz w:val="24"/>
                <w:szCs w:val="24"/>
              </w:rPr>
            </w:pPr>
            <w:r>
              <w:rPr>
                <w:sz w:val="24"/>
                <w:szCs w:val="24"/>
              </w:rPr>
              <w:t>牵头单位</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1</w:t>
            </w:r>
          </w:p>
        </w:tc>
        <w:tc>
          <w:tcPr>
            <w:tcW w:w="1748" w:type="dxa"/>
            <w:shd w:val="clear" w:color="auto" w:fill="auto"/>
            <w:vAlign w:val="center"/>
          </w:tcPr>
          <w:p w:rsidR="00D86D91" w:rsidRDefault="00CE4792">
            <w:pPr>
              <w:snapToGrid w:val="0"/>
              <w:spacing w:line="300" w:lineRule="exact"/>
              <w:rPr>
                <w:sz w:val="24"/>
                <w:szCs w:val="24"/>
              </w:rPr>
            </w:pPr>
            <w:r>
              <w:rPr>
                <w:sz w:val="24"/>
                <w:szCs w:val="24"/>
              </w:rPr>
              <w:t>5</w:t>
            </w:r>
            <w:r>
              <w:rPr>
                <w:sz w:val="24"/>
                <w:szCs w:val="24"/>
              </w:rPr>
              <w:t>月</w:t>
            </w:r>
            <w:r>
              <w:rPr>
                <w:sz w:val="24"/>
                <w:szCs w:val="24"/>
              </w:rPr>
              <w:t>5</w:t>
            </w:r>
            <w:r>
              <w:rPr>
                <w:sz w:val="24"/>
                <w:szCs w:val="24"/>
              </w:rPr>
              <w:t>日前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交易中心完成各煤电、热电联产、气电厂发电机组合约曲线分解</w:t>
            </w:r>
          </w:p>
        </w:tc>
        <w:tc>
          <w:tcPr>
            <w:tcW w:w="1588" w:type="dxa"/>
            <w:shd w:val="clear" w:color="auto" w:fill="auto"/>
            <w:vAlign w:val="center"/>
          </w:tcPr>
          <w:p w:rsidR="00D86D91" w:rsidRDefault="00CE4792">
            <w:pPr>
              <w:snapToGrid w:val="0"/>
              <w:spacing w:line="300" w:lineRule="exact"/>
              <w:rPr>
                <w:sz w:val="24"/>
                <w:szCs w:val="24"/>
              </w:rPr>
            </w:pPr>
            <w:r>
              <w:rPr>
                <w:sz w:val="24"/>
                <w:szCs w:val="24"/>
              </w:rPr>
              <w:t>交易中心负责，调控中心配合</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2</w:t>
            </w:r>
          </w:p>
        </w:tc>
        <w:tc>
          <w:tcPr>
            <w:tcW w:w="1748" w:type="dxa"/>
            <w:shd w:val="clear" w:color="auto" w:fill="auto"/>
            <w:vAlign w:val="center"/>
          </w:tcPr>
          <w:p w:rsidR="00D86D91" w:rsidRDefault="00CE4792">
            <w:pPr>
              <w:snapToGrid w:val="0"/>
              <w:spacing w:line="300" w:lineRule="exact"/>
              <w:rPr>
                <w:sz w:val="24"/>
                <w:szCs w:val="24"/>
              </w:rPr>
            </w:pPr>
            <w:r>
              <w:rPr>
                <w:sz w:val="24"/>
                <w:szCs w:val="24"/>
              </w:rPr>
              <w:t>D-1</w:t>
            </w:r>
            <w:r>
              <w:rPr>
                <w:sz w:val="24"/>
                <w:szCs w:val="24"/>
              </w:rPr>
              <w:t>日</w:t>
            </w:r>
            <w:r>
              <w:rPr>
                <w:sz w:val="24"/>
                <w:szCs w:val="24"/>
              </w:rPr>
              <w:t>09:30</w:t>
            </w:r>
            <w:r>
              <w:rPr>
                <w:sz w:val="24"/>
                <w:szCs w:val="24"/>
              </w:rPr>
              <w:t>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调控中心汇总现货市场开市前信息，通过电力市场技术支持系统进行信息发布</w:t>
            </w:r>
          </w:p>
        </w:tc>
        <w:tc>
          <w:tcPr>
            <w:tcW w:w="1588" w:type="dxa"/>
            <w:shd w:val="clear" w:color="auto" w:fill="auto"/>
            <w:vAlign w:val="center"/>
          </w:tcPr>
          <w:p w:rsidR="00D86D91" w:rsidRDefault="00CE4792">
            <w:pPr>
              <w:snapToGrid w:val="0"/>
              <w:spacing w:line="300" w:lineRule="exact"/>
              <w:rPr>
                <w:sz w:val="24"/>
                <w:szCs w:val="24"/>
              </w:rPr>
            </w:pPr>
            <w:r>
              <w:rPr>
                <w:sz w:val="24"/>
                <w:szCs w:val="24"/>
              </w:rPr>
              <w:t>调控中心牵头，交易中心、省电力公司配合</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3</w:t>
            </w:r>
          </w:p>
        </w:tc>
        <w:tc>
          <w:tcPr>
            <w:tcW w:w="1748" w:type="dxa"/>
            <w:shd w:val="clear" w:color="auto" w:fill="auto"/>
            <w:vAlign w:val="center"/>
          </w:tcPr>
          <w:p w:rsidR="00D86D91" w:rsidRDefault="00CE4792">
            <w:pPr>
              <w:snapToGrid w:val="0"/>
              <w:spacing w:line="300" w:lineRule="exact"/>
              <w:rPr>
                <w:sz w:val="24"/>
                <w:szCs w:val="24"/>
              </w:rPr>
            </w:pPr>
            <w:r>
              <w:rPr>
                <w:sz w:val="24"/>
                <w:szCs w:val="24"/>
              </w:rPr>
              <w:t>D-1</w:t>
            </w:r>
            <w:r>
              <w:rPr>
                <w:sz w:val="24"/>
                <w:szCs w:val="24"/>
              </w:rPr>
              <w:t>日</w:t>
            </w:r>
            <w:r>
              <w:rPr>
                <w:sz w:val="24"/>
                <w:szCs w:val="24"/>
              </w:rPr>
              <w:t>10:30</w:t>
            </w:r>
            <w:r>
              <w:rPr>
                <w:sz w:val="24"/>
                <w:szCs w:val="24"/>
              </w:rPr>
              <w:t>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市场主体进行日前市场申报</w:t>
            </w:r>
          </w:p>
        </w:tc>
        <w:tc>
          <w:tcPr>
            <w:tcW w:w="1588" w:type="dxa"/>
            <w:shd w:val="clear" w:color="auto" w:fill="auto"/>
            <w:vAlign w:val="center"/>
          </w:tcPr>
          <w:p w:rsidR="00D86D91" w:rsidRDefault="00CE4792">
            <w:pPr>
              <w:snapToGrid w:val="0"/>
              <w:spacing w:line="300" w:lineRule="exact"/>
              <w:rPr>
                <w:sz w:val="24"/>
                <w:szCs w:val="24"/>
              </w:rPr>
            </w:pPr>
            <w:r>
              <w:rPr>
                <w:sz w:val="24"/>
                <w:szCs w:val="24"/>
              </w:rPr>
              <w:t>交易中心、调控中心负责</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4</w:t>
            </w:r>
          </w:p>
        </w:tc>
        <w:tc>
          <w:tcPr>
            <w:tcW w:w="1748" w:type="dxa"/>
            <w:shd w:val="clear" w:color="auto" w:fill="auto"/>
            <w:vAlign w:val="center"/>
          </w:tcPr>
          <w:p w:rsidR="00D86D91" w:rsidRDefault="00CE4792">
            <w:pPr>
              <w:snapToGrid w:val="0"/>
              <w:spacing w:line="300" w:lineRule="exact"/>
              <w:rPr>
                <w:sz w:val="24"/>
                <w:szCs w:val="24"/>
              </w:rPr>
            </w:pPr>
            <w:r>
              <w:rPr>
                <w:sz w:val="24"/>
                <w:szCs w:val="24"/>
              </w:rPr>
              <w:t>D-1</w:t>
            </w:r>
            <w:r>
              <w:rPr>
                <w:sz w:val="24"/>
                <w:szCs w:val="24"/>
              </w:rPr>
              <w:t>日</w:t>
            </w:r>
            <w:r>
              <w:rPr>
                <w:sz w:val="24"/>
                <w:szCs w:val="24"/>
              </w:rPr>
              <w:t>17:00</w:t>
            </w:r>
            <w:r>
              <w:rPr>
                <w:sz w:val="24"/>
                <w:szCs w:val="24"/>
              </w:rPr>
              <w:t>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调控中心完成日前现货市场出清计算；交易结果通过电力市场技术支持系统进行发布</w:t>
            </w:r>
          </w:p>
        </w:tc>
        <w:tc>
          <w:tcPr>
            <w:tcW w:w="1588" w:type="dxa"/>
            <w:shd w:val="clear" w:color="auto" w:fill="auto"/>
            <w:vAlign w:val="center"/>
          </w:tcPr>
          <w:p w:rsidR="00D86D91" w:rsidRDefault="00CE4792">
            <w:pPr>
              <w:snapToGrid w:val="0"/>
              <w:spacing w:line="300" w:lineRule="exact"/>
              <w:rPr>
                <w:sz w:val="24"/>
                <w:szCs w:val="24"/>
              </w:rPr>
            </w:pPr>
            <w:r>
              <w:rPr>
                <w:sz w:val="24"/>
                <w:szCs w:val="24"/>
              </w:rPr>
              <w:t>调控中心牵头，交易中心、省电力公司配合</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5</w:t>
            </w:r>
          </w:p>
        </w:tc>
        <w:tc>
          <w:tcPr>
            <w:tcW w:w="1748" w:type="dxa"/>
            <w:shd w:val="clear" w:color="auto" w:fill="auto"/>
            <w:vAlign w:val="center"/>
          </w:tcPr>
          <w:p w:rsidR="00D86D91" w:rsidRDefault="00CE4792">
            <w:pPr>
              <w:snapToGrid w:val="0"/>
              <w:spacing w:line="300" w:lineRule="exact"/>
              <w:rPr>
                <w:sz w:val="24"/>
                <w:szCs w:val="24"/>
              </w:rPr>
            </w:pPr>
            <w:r>
              <w:rPr>
                <w:sz w:val="24"/>
                <w:szCs w:val="24"/>
              </w:rPr>
              <w:t>D</w:t>
            </w:r>
            <w:r>
              <w:rPr>
                <w:sz w:val="24"/>
                <w:szCs w:val="24"/>
              </w:rPr>
              <w:t>日每隔</w:t>
            </w:r>
            <w:r>
              <w:rPr>
                <w:sz w:val="24"/>
                <w:szCs w:val="24"/>
              </w:rPr>
              <w:t>5</w:t>
            </w:r>
            <w:r>
              <w:rPr>
                <w:sz w:val="24"/>
                <w:szCs w:val="24"/>
              </w:rPr>
              <w:t>分钟</w:t>
            </w:r>
          </w:p>
        </w:tc>
        <w:tc>
          <w:tcPr>
            <w:tcW w:w="4764" w:type="dxa"/>
            <w:shd w:val="clear" w:color="auto" w:fill="auto"/>
            <w:vAlign w:val="center"/>
          </w:tcPr>
          <w:p w:rsidR="00D86D91" w:rsidRDefault="00CE4792">
            <w:pPr>
              <w:snapToGrid w:val="0"/>
              <w:spacing w:line="300" w:lineRule="exact"/>
              <w:rPr>
                <w:sz w:val="24"/>
                <w:szCs w:val="24"/>
              </w:rPr>
            </w:pPr>
            <w:r>
              <w:rPr>
                <w:sz w:val="24"/>
                <w:szCs w:val="24"/>
              </w:rPr>
              <w:t>实时市场滚动出清计算、出清结果下发、出清结果执行</w:t>
            </w:r>
          </w:p>
        </w:tc>
        <w:tc>
          <w:tcPr>
            <w:tcW w:w="1588" w:type="dxa"/>
            <w:shd w:val="clear" w:color="auto" w:fill="auto"/>
            <w:vAlign w:val="center"/>
          </w:tcPr>
          <w:p w:rsidR="00D86D91" w:rsidRDefault="00CE4792">
            <w:pPr>
              <w:snapToGrid w:val="0"/>
              <w:spacing w:line="300" w:lineRule="exact"/>
              <w:rPr>
                <w:sz w:val="24"/>
                <w:szCs w:val="24"/>
              </w:rPr>
            </w:pPr>
            <w:r>
              <w:rPr>
                <w:sz w:val="24"/>
                <w:szCs w:val="24"/>
              </w:rPr>
              <w:t>调控中心</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6</w:t>
            </w:r>
          </w:p>
        </w:tc>
        <w:tc>
          <w:tcPr>
            <w:tcW w:w="1748" w:type="dxa"/>
            <w:shd w:val="clear" w:color="auto" w:fill="auto"/>
            <w:vAlign w:val="center"/>
          </w:tcPr>
          <w:p w:rsidR="00D86D91" w:rsidRDefault="00CE4792">
            <w:pPr>
              <w:snapToGrid w:val="0"/>
              <w:spacing w:line="300" w:lineRule="exact"/>
              <w:rPr>
                <w:sz w:val="24"/>
                <w:szCs w:val="24"/>
              </w:rPr>
            </w:pPr>
            <w:r>
              <w:rPr>
                <w:sz w:val="24"/>
                <w:szCs w:val="24"/>
              </w:rPr>
              <w:t>D+1</w:t>
            </w:r>
            <w:r>
              <w:rPr>
                <w:sz w:val="24"/>
                <w:szCs w:val="24"/>
              </w:rPr>
              <w:t>日</w:t>
            </w:r>
            <w:r>
              <w:rPr>
                <w:sz w:val="24"/>
                <w:szCs w:val="24"/>
              </w:rPr>
              <w:t>14:00</w:t>
            </w:r>
            <w:r>
              <w:rPr>
                <w:sz w:val="24"/>
                <w:szCs w:val="24"/>
              </w:rPr>
              <w:t>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通过电能量计量系统（</w:t>
            </w:r>
            <w:r>
              <w:rPr>
                <w:sz w:val="24"/>
                <w:szCs w:val="24"/>
              </w:rPr>
              <w:t>TMR</w:t>
            </w:r>
            <w:r>
              <w:rPr>
                <w:sz w:val="24"/>
                <w:szCs w:val="24"/>
              </w:rPr>
              <w:t>）推送市场主体分时计量数据至电力市场技术支持系统</w:t>
            </w:r>
          </w:p>
        </w:tc>
        <w:tc>
          <w:tcPr>
            <w:tcW w:w="1588" w:type="dxa"/>
            <w:shd w:val="clear" w:color="auto" w:fill="auto"/>
            <w:vAlign w:val="center"/>
          </w:tcPr>
          <w:p w:rsidR="00D86D91" w:rsidRDefault="00CE4792">
            <w:pPr>
              <w:snapToGrid w:val="0"/>
              <w:spacing w:line="300" w:lineRule="exact"/>
              <w:rPr>
                <w:sz w:val="24"/>
                <w:szCs w:val="24"/>
              </w:rPr>
            </w:pPr>
            <w:r>
              <w:rPr>
                <w:sz w:val="24"/>
                <w:szCs w:val="24"/>
              </w:rPr>
              <w:t>调控中心</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7</w:t>
            </w:r>
          </w:p>
        </w:tc>
        <w:tc>
          <w:tcPr>
            <w:tcW w:w="1748" w:type="dxa"/>
            <w:shd w:val="clear" w:color="auto" w:fill="auto"/>
            <w:vAlign w:val="center"/>
          </w:tcPr>
          <w:p w:rsidR="00D86D91" w:rsidRDefault="00CE4792">
            <w:pPr>
              <w:snapToGrid w:val="0"/>
              <w:spacing w:line="300" w:lineRule="exact"/>
              <w:rPr>
                <w:sz w:val="24"/>
                <w:szCs w:val="24"/>
              </w:rPr>
            </w:pPr>
            <w:r>
              <w:rPr>
                <w:sz w:val="24"/>
                <w:szCs w:val="24"/>
              </w:rPr>
              <w:t>D+1</w:t>
            </w:r>
            <w:r>
              <w:rPr>
                <w:sz w:val="24"/>
                <w:szCs w:val="24"/>
              </w:rPr>
              <w:t>日</w:t>
            </w:r>
            <w:r>
              <w:rPr>
                <w:sz w:val="24"/>
                <w:szCs w:val="24"/>
              </w:rPr>
              <w:t>15:00</w:t>
            </w:r>
            <w:r>
              <w:rPr>
                <w:sz w:val="24"/>
                <w:szCs w:val="24"/>
              </w:rPr>
              <w:t>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发布</w:t>
            </w:r>
            <w:r>
              <w:rPr>
                <w:sz w:val="24"/>
                <w:szCs w:val="24"/>
              </w:rPr>
              <w:t>D</w:t>
            </w:r>
            <w:r>
              <w:rPr>
                <w:sz w:val="24"/>
                <w:szCs w:val="24"/>
              </w:rPr>
              <w:t>日的实时市场出清结果</w:t>
            </w:r>
          </w:p>
        </w:tc>
        <w:tc>
          <w:tcPr>
            <w:tcW w:w="1588" w:type="dxa"/>
            <w:shd w:val="clear" w:color="auto" w:fill="auto"/>
            <w:vAlign w:val="center"/>
          </w:tcPr>
          <w:p w:rsidR="00D86D91" w:rsidRDefault="00CE4792">
            <w:pPr>
              <w:snapToGrid w:val="0"/>
              <w:spacing w:line="300" w:lineRule="exact"/>
              <w:rPr>
                <w:sz w:val="24"/>
                <w:szCs w:val="24"/>
              </w:rPr>
            </w:pPr>
            <w:r>
              <w:rPr>
                <w:sz w:val="24"/>
                <w:szCs w:val="24"/>
              </w:rPr>
              <w:t>调控中心牵头，交易中心、省电力公司配合</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8</w:t>
            </w:r>
          </w:p>
        </w:tc>
        <w:tc>
          <w:tcPr>
            <w:tcW w:w="1748" w:type="dxa"/>
            <w:shd w:val="clear" w:color="auto" w:fill="auto"/>
            <w:vAlign w:val="center"/>
          </w:tcPr>
          <w:p w:rsidR="00D86D91" w:rsidRDefault="00CE4792">
            <w:pPr>
              <w:snapToGrid w:val="0"/>
              <w:spacing w:line="300" w:lineRule="exact"/>
              <w:rPr>
                <w:sz w:val="24"/>
                <w:szCs w:val="24"/>
              </w:rPr>
            </w:pPr>
            <w:r>
              <w:rPr>
                <w:sz w:val="24"/>
                <w:szCs w:val="24"/>
              </w:rPr>
              <w:t>D+4</w:t>
            </w:r>
            <w:r>
              <w:rPr>
                <w:sz w:val="24"/>
                <w:szCs w:val="24"/>
              </w:rPr>
              <w:t>日</w:t>
            </w:r>
          </w:p>
        </w:tc>
        <w:tc>
          <w:tcPr>
            <w:tcW w:w="4764" w:type="dxa"/>
            <w:shd w:val="clear" w:color="auto" w:fill="auto"/>
            <w:vAlign w:val="center"/>
          </w:tcPr>
          <w:p w:rsidR="00D86D91" w:rsidRDefault="00CE4792">
            <w:pPr>
              <w:snapToGrid w:val="0"/>
              <w:spacing w:line="300" w:lineRule="exact"/>
              <w:rPr>
                <w:sz w:val="24"/>
                <w:szCs w:val="24"/>
              </w:rPr>
            </w:pPr>
            <w:r>
              <w:rPr>
                <w:sz w:val="24"/>
                <w:szCs w:val="24"/>
              </w:rPr>
              <w:t>交易中心根据核电机组、水电机组的实发计量电量按照政府主管部门确定的比例分配政府授权合约</w:t>
            </w:r>
          </w:p>
        </w:tc>
        <w:tc>
          <w:tcPr>
            <w:tcW w:w="1588" w:type="dxa"/>
            <w:shd w:val="clear" w:color="auto" w:fill="auto"/>
            <w:vAlign w:val="center"/>
          </w:tcPr>
          <w:p w:rsidR="00D86D91" w:rsidRDefault="00CE4792">
            <w:pPr>
              <w:snapToGrid w:val="0"/>
              <w:spacing w:line="300" w:lineRule="exact"/>
              <w:rPr>
                <w:sz w:val="24"/>
                <w:szCs w:val="24"/>
              </w:rPr>
            </w:pPr>
            <w:r>
              <w:rPr>
                <w:sz w:val="24"/>
                <w:szCs w:val="24"/>
              </w:rPr>
              <w:t>交易中心</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9</w:t>
            </w:r>
          </w:p>
        </w:tc>
        <w:tc>
          <w:tcPr>
            <w:tcW w:w="1748" w:type="dxa"/>
            <w:shd w:val="clear" w:color="auto" w:fill="auto"/>
            <w:vAlign w:val="center"/>
          </w:tcPr>
          <w:p w:rsidR="00D86D91" w:rsidRDefault="00CE4792">
            <w:pPr>
              <w:snapToGrid w:val="0"/>
              <w:spacing w:line="300" w:lineRule="exact"/>
              <w:rPr>
                <w:sz w:val="24"/>
                <w:szCs w:val="24"/>
              </w:rPr>
            </w:pPr>
            <w:r>
              <w:rPr>
                <w:sz w:val="24"/>
                <w:szCs w:val="24"/>
              </w:rPr>
              <w:t>D+4</w:t>
            </w:r>
            <w:r>
              <w:rPr>
                <w:sz w:val="24"/>
                <w:szCs w:val="24"/>
              </w:rPr>
              <w:t>日</w:t>
            </w:r>
            <w:r>
              <w:rPr>
                <w:sz w:val="24"/>
                <w:szCs w:val="24"/>
              </w:rPr>
              <w:t>12:00</w:t>
            </w:r>
            <w:r>
              <w:rPr>
                <w:sz w:val="24"/>
                <w:szCs w:val="24"/>
              </w:rPr>
              <w:t>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出具市场主体的日结算依据，并推送日结算依据给省电力公司</w:t>
            </w:r>
          </w:p>
        </w:tc>
        <w:tc>
          <w:tcPr>
            <w:tcW w:w="1588" w:type="dxa"/>
            <w:shd w:val="clear" w:color="auto" w:fill="auto"/>
            <w:vAlign w:val="center"/>
          </w:tcPr>
          <w:p w:rsidR="00D86D91" w:rsidRDefault="00CE4792">
            <w:pPr>
              <w:snapToGrid w:val="0"/>
              <w:spacing w:line="300" w:lineRule="exact"/>
              <w:rPr>
                <w:sz w:val="24"/>
                <w:szCs w:val="24"/>
              </w:rPr>
            </w:pPr>
            <w:r>
              <w:rPr>
                <w:sz w:val="24"/>
                <w:szCs w:val="24"/>
              </w:rPr>
              <w:t>交易中心</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10</w:t>
            </w:r>
          </w:p>
        </w:tc>
        <w:tc>
          <w:tcPr>
            <w:tcW w:w="1748" w:type="dxa"/>
            <w:shd w:val="clear" w:color="auto" w:fill="auto"/>
            <w:vAlign w:val="center"/>
          </w:tcPr>
          <w:p w:rsidR="00D86D91" w:rsidRDefault="00CE4792">
            <w:pPr>
              <w:snapToGrid w:val="0"/>
              <w:spacing w:line="300" w:lineRule="exact"/>
              <w:rPr>
                <w:sz w:val="24"/>
                <w:szCs w:val="24"/>
              </w:rPr>
            </w:pPr>
            <w:r>
              <w:rPr>
                <w:sz w:val="24"/>
                <w:szCs w:val="24"/>
              </w:rPr>
              <w:t>D+5</w:t>
            </w:r>
            <w:r>
              <w:rPr>
                <w:sz w:val="24"/>
                <w:szCs w:val="24"/>
              </w:rPr>
              <w:t>日</w:t>
            </w:r>
            <w:r>
              <w:rPr>
                <w:sz w:val="24"/>
                <w:szCs w:val="24"/>
              </w:rPr>
              <w:t>18:00</w:t>
            </w:r>
            <w:r>
              <w:rPr>
                <w:sz w:val="24"/>
                <w:szCs w:val="24"/>
              </w:rPr>
              <w:t>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市场主体确认结算依据</w:t>
            </w:r>
          </w:p>
        </w:tc>
        <w:tc>
          <w:tcPr>
            <w:tcW w:w="1588" w:type="dxa"/>
            <w:shd w:val="clear" w:color="auto" w:fill="auto"/>
            <w:vAlign w:val="center"/>
          </w:tcPr>
          <w:p w:rsidR="00D86D91" w:rsidRDefault="00CE4792">
            <w:pPr>
              <w:snapToGrid w:val="0"/>
              <w:spacing w:line="300" w:lineRule="exact"/>
              <w:rPr>
                <w:sz w:val="24"/>
                <w:szCs w:val="24"/>
              </w:rPr>
            </w:pPr>
            <w:r>
              <w:rPr>
                <w:sz w:val="24"/>
                <w:szCs w:val="24"/>
              </w:rPr>
              <w:t>市场主体</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11</w:t>
            </w:r>
          </w:p>
        </w:tc>
        <w:tc>
          <w:tcPr>
            <w:tcW w:w="1748" w:type="dxa"/>
            <w:shd w:val="clear" w:color="auto" w:fill="auto"/>
            <w:vAlign w:val="center"/>
          </w:tcPr>
          <w:p w:rsidR="00D86D91" w:rsidRDefault="00CE4792">
            <w:pPr>
              <w:snapToGrid w:val="0"/>
              <w:spacing w:line="300" w:lineRule="exact"/>
              <w:rPr>
                <w:sz w:val="24"/>
                <w:szCs w:val="24"/>
              </w:rPr>
            </w:pPr>
            <w:r>
              <w:rPr>
                <w:sz w:val="24"/>
                <w:szCs w:val="24"/>
              </w:rPr>
              <w:t>5</w:t>
            </w:r>
            <w:r>
              <w:rPr>
                <w:sz w:val="24"/>
                <w:szCs w:val="24"/>
              </w:rPr>
              <w:t>月</w:t>
            </w:r>
            <w:r>
              <w:rPr>
                <w:sz w:val="24"/>
                <w:szCs w:val="24"/>
              </w:rPr>
              <w:t>21</w:t>
            </w:r>
            <w:r>
              <w:rPr>
                <w:sz w:val="24"/>
                <w:szCs w:val="24"/>
              </w:rPr>
              <w:t>日前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交易中心根据煤电、热电联产和气电总上网电量计算</w:t>
            </w:r>
            <w:r>
              <w:rPr>
                <w:sz w:val="24"/>
                <w:szCs w:val="24"/>
              </w:rPr>
              <w:t>k</w:t>
            </w:r>
            <w:r>
              <w:rPr>
                <w:sz w:val="24"/>
                <w:szCs w:val="24"/>
              </w:rPr>
              <w:t>值，按照方案调整各机组政府授权合约电量</w:t>
            </w:r>
          </w:p>
        </w:tc>
        <w:tc>
          <w:tcPr>
            <w:tcW w:w="1588" w:type="dxa"/>
            <w:shd w:val="clear" w:color="auto" w:fill="auto"/>
            <w:vAlign w:val="center"/>
          </w:tcPr>
          <w:p w:rsidR="00D86D91" w:rsidRDefault="00CE4792">
            <w:pPr>
              <w:snapToGrid w:val="0"/>
              <w:spacing w:line="300" w:lineRule="exact"/>
              <w:rPr>
                <w:sz w:val="24"/>
                <w:szCs w:val="24"/>
              </w:rPr>
            </w:pPr>
            <w:r>
              <w:rPr>
                <w:sz w:val="24"/>
                <w:szCs w:val="24"/>
              </w:rPr>
              <w:t>交易中心</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12</w:t>
            </w:r>
          </w:p>
        </w:tc>
        <w:tc>
          <w:tcPr>
            <w:tcW w:w="1748" w:type="dxa"/>
            <w:shd w:val="clear" w:color="auto" w:fill="auto"/>
            <w:vAlign w:val="center"/>
          </w:tcPr>
          <w:p w:rsidR="00D86D91" w:rsidRDefault="00CE4792">
            <w:pPr>
              <w:snapToGrid w:val="0"/>
              <w:spacing w:line="300" w:lineRule="exact"/>
              <w:rPr>
                <w:sz w:val="24"/>
                <w:szCs w:val="24"/>
              </w:rPr>
            </w:pPr>
            <w:r>
              <w:rPr>
                <w:sz w:val="24"/>
                <w:szCs w:val="24"/>
              </w:rPr>
              <w:t>5</w:t>
            </w:r>
            <w:r>
              <w:rPr>
                <w:sz w:val="24"/>
                <w:szCs w:val="24"/>
              </w:rPr>
              <w:t>月</w:t>
            </w:r>
            <w:r>
              <w:rPr>
                <w:sz w:val="24"/>
                <w:szCs w:val="24"/>
              </w:rPr>
              <w:t>22</w:t>
            </w:r>
            <w:r>
              <w:rPr>
                <w:sz w:val="24"/>
                <w:szCs w:val="24"/>
              </w:rPr>
              <w:t>日</w:t>
            </w:r>
            <w:r>
              <w:rPr>
                <w:sz w:val="24"/>
                <w:szCs w:val="24"/>
              </w:rPr>
              <w:t>12:00</w:t>
            </w:r>
            <w:r>
              <w:rPr>
                <w:sz w:val="24"/>
                <w:szCs w:val="24"/>
              </w:rPr>
              <w:t>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交易中心出具市场主体的</w:t>
            </w:r>
            <w:r>
              <w:rPr>
                <w:sz w:val="24"/>
                <w:szCs w:val="24"/>
              </w:rPr>
              <w:t>D</w:t>
            </w:r>
            <w:r>
              <w:rPr>
                <w:sz w:val="24"/>
                <w:szCs w:val="24"/>
                <w:vertAlign w:val="subscript"/>
              </w:rPr>
              <w:t>7</w:t>
            </w:r>
            <w:r>
              <w:rPr>
                <w:sz w:val="24"/>
                <w:szCs w:val="24"/>
              </w:rPr>
              <w:t>日结算依据，以及</w:t>
            </w:r>
            <w:r>
              <w:rPr>
                <w:sz w:val="24"/>
                <w:szCs w:val="24"/>
              </w:rPr>
              <w:t>D</w:t>
            </w:r>
            <w:r>
              <w:rPr>
                <w:sz w:val="24"/>
                <w:szCs w:val="24"/>
                <w:vertAlign w:val="subscript"/>
              </w:rPr>
              <w:t>1</w:t>
            </w:r>
            <w:r>
              <w:rPr>
                <w:sz w:val="24"/>
                <w:szCs w:val="24"/>
              </w:rPr>
              <w:t>-D</w:t>
            </w:r>
            <w:r>
              <w:rPr>
                <w:sz w:val="24"/>
                <w:szCs w:val="24"/>
                <w:vertAlign w:val="subscript"/>
              </w:rPr>
              <w:t>6</w:t>
            </w:r>
            <w:r>
              <w:rPr>
                <w:sz w:val="24"/>
                <w:szCs w:val="24"/>
              </w:rPr>
              <w:t>日更新后的日结算依据（若有），并推送日结算依据给省电力公司</w:t>
            </w:r>
          </w:p>
        </w:tc>
        <w:tc>
          <w:tcPr>
            <w:tcW w:w="1588" w:type="dxa"/>
            <w:shd w:val="clear" w:color="auto" w:fill="auto"/>
            <w:vAlign w:val="center"/>
          </w:tcPr>
          <w:p w:rsidR="00D86D91" w:rsidRDefault="00CE4792">
            <w:pPr>
              <w:snapToGrid w:val="0"/>
              <w:spacing w:line="300" w:lineRule="exact"/>
              <w:rPr>
                <w:sz w:val="24"/>
                <w:szCs w:val="24"/>
              </w:rPr>
            </w:pPr>
            <w:r>
              <w:rPr>
                <w:sz w:val="24"/>
                <w:szCs w:val="24"/>
              </w:rPr>
              <w:t>交易中心</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13</w:t>
            </w:r>
          </w:p>
        </w:tc>
        <w:tc>
          <w:tcPr>
            <w:tcW w:w="1748" w:type="dxa"/>
            <w:shd w:val="clear" w:color="auto" w:fill="auto"/>
            <w:vAlign w:val="center"/>
          </w:tcPr>
          <w:p w:rsidR="00D86D91" w:rsidRDefault="00CE4792">
            <w:pPr>
              <w:snapToGrid w:val="0"/>
              <w:spacing w:line="300" w:lineRule="exact"/>
              <w:rPr>
                <w:sz w:val="24"/>
                <w:szCs w:val="24"/>
              </w:rPr>
            </w:pPr>
            <w:r>
              <w:rPr>
                <w:sz w:val="24"/>
                <w:szCs w:val="24"/>
              </w:rPr>
              <w:t>5</w:t>
            </w:r>
            <w:r>
              <w:rPr>
                <w:sz w:val="24"/>
                <w:szCs w:val="24"/>
              </w:rPr>
              <w:t>月</w:t>
            </w:r>
            <w:r>
              <w:rPr>
                <w:sz w:val="24"/>
                <w:szCs w:val="24"/>
              </w:rPr>
              <w:t>23</w:t>
            </w:r>
            <w:r>
              <w:rPr>
                <w:sz w:val="24"/>
                <w:szCs w:val="24"/>
              </w:rPr>
              <w:t>日</w:t>
            </w:r>
            <w:r>
              <w:rPr>
                <w:sz w:val="24"/>
                <w:szCs w:val="24"/>
              </w:rPr>
              <w:t>18:00</w:t>
            </w:r>
            <w:r>
              <w:rPr>
                <w:sz w:val="24"/>
                <w:szCs w:val="24"/>
              </w:rPr>
              <w:t>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市场主体确认结算依据</w:t>
            </w:r>
          </w:p>
        </w:tc>
        <w:tc>
          <w:tcPr>
            <w:tcW w:w="1588" w:type="dxa"/>
            <w:shd w:val="clear" w:color="auto" w:fill="auto"/>
            <w:vAlign w:val="center"/>
          </w:tcPr>
          <w:p w:rsidR="00D86D91" w:rsidRDefault="00CE4792">
            <w:pPr>
              <w:snapToGrid w:val="0"/>
              <w:spacing w:line="300" w:lineRule="exact"/>
              <w:rPr>
                <w:sz w:val="24"/>
                <w:szCs w:val="24"/>
              </w:rPr>
            </w:pPr>
            <w:r>
              <w:rPr>
                <w:sz w:val="24"/>
                <w:szCs w:val="24"/>
              </w:rPr>
              <w:t>市场主体</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lastRenderedPageBreak/>
              <w:t>14</w:t>
            </w:r>
          </w:p>
        </w:tc>
        <w:tc>
          <w:tcPr>
            <w:tcW w:w="1748" w:type="dxa"/>
            <w:shd w:val="clear" w:color="auto" w:fill="auto"/>
            <w:vAlign w:val="center"/>
          </w:tcPr>
          <w:p w:rsidR="00D86D91" w:rsidRDefault="00CE4792">
            <w:pPr>
              <w:snapToGrid w:val="0"/>
              <w:spacing w:line="300" w:lineRule="exact"/>
              <w:rPr>
                <w:sz w:val="24"/>
                <w:szCs w:val="24"/>
              </w:rPr>
            </w:pPr>
            <w:r>
              <w:rPr>
                <w:sz w:val="24"/>
                <w:szCs w:val="24"/>
              </w:rPr>
              <w:t>5</w:t>
            </w:r>
            <w:r>
              <w:rPr>
                <w:sz w:val="24"/>
                <w:szCs w:val="24"/>
              </w:rPr>
              <w:t>月</w:t>
            </w:r>
            <w:r>
              <w:rPr>
                <w:sz w:val="24"/>
                <w:szCs w:val="24"/>
              </w:rPr>
              <w:t>24</w:t>
            </w:r>
            <w:r>
              <w:rPr>
                <w:sz w:val="24"/>
                <w:szCs w:val="24"/>
              </w:rPr>
              <w:t>日</w:t>
            </w:r>
            <w:r>
              <w:rPr>
                <w:sz w:val="24"/>
                <w:szCs w:val="24"/>
              </w:rPr>
              <w:t>18:00</w:t>
            </w:r>
            <w:r>
              <w:rPr>
                <w:sz w:val="24"/>
                <w:szCs w:val="24"/>
              </w:rPr>
              <w:t>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出具</w:t>
            </w:r>
            <w:r>
              <w:rPr>
                <w:sz w:val="24"/>
                <w:szCs w:val="24"/>
              </w:rPr>
              <w:t>7</w:t>
            </w:r>
            <w:r>
              <w:rPr>
                <w:sz w:val="24"/>
                <w:szCs w:val="24"/>
              </w:rPr>
              <w:t>天合计的结算依据，并推送给省电力公司</w:t>
            </w:r>
          </w:p>
        </w:tc>
        <w:tc>
          <w:tcPr>
            <w:tcW w:w="1588" w:type="dxa"/>
            <w:shd w:val="clear" w:color="auto" w:fill="auto"/>
            <w:vAlign w:val="center"/>
          </w:tcPr>
          <w:p w:rsidR="00D86D91" w:rsidRDefault="00CE4792">
            <w:pPr>
              <w:snapToGrid w:val="0"/>
              <w:spacing w:line="300" w:lineRule="exact"/>
              <w:rPr>
                <w:sz w:val="24"/>
                <w:szCs w:val="24"/>
              </w:rPr>
            </w:pPr>
            <w:r>
              <w:rPr>
                <w:sz w:val="24"/>
                <w:szCs w:val="24"/>
              </w:rPr>
              <w:t>交易中心</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15</w:t>
            </w:r>
          </w:p>
        </w:tc>
        <w:tc>
          <w:tcPr>
            <w:tcW w:w="1748" w:type="dxa"/>
            <w:shd w:val="clear" w:color="auto" w:fill="auto"/>
            <w:vAlign w:val="center"/>
          </w:tcPr>
          <w:p w:rsidR="00D86D91" w:rsidRDefault="00CE4792">
            <w:pPr>
              <w:snapToGrid w:val="0"/>
              <w:spacing w:line="300" w:lineRule="exact"/>
              <w:rPr>
                <w:sz w:val="24"/>
                <w:szCs w:val="24"/>
              </w:rPr>
            </w:pPr>
            <w:r>
              <w:rPr>
                <w:sz w:val="24"/>
                <w:szCs w:val="24"/>
              </w:rPr>
              <w:t>5</w:t>
            </w:r>
            <w:r>
              <w:rPr>
                <w:sz w:val="24"/>
                <w:szCs w:val="24"/>
              </w:rPr>
              <w:t>月</w:t>
            </w:r>
            <w:r>
              <w:rPr>
                <w:sz w:val="24"/>
                <w:szCs w:val="24"/>
              </w:rPr>
              <w:t>27</w:t>
            </w:r>
            <w:r>
              <w:rPr>
                <w:sz w:val="24"/>
                <w:szCs w:val="24"/>
              </w:rPr>
              <w:t>日</w:t>
            </w:r>
            <w:r>
              <w:rPr>
                <w:sz w:val="24"/>
                <w:szCs w:val="24"/>
              </w:rPr>
              <w:t>18:00</w:t>
            </w:r>
            <w:r>
              <w:rPr>
                <w:sz w:val="24"/>
                <w:szCs w:val="24"/>
              </w:rPr>
              <w:t>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出具</w:t>
            </w:r>
            <w:r>
              <w:rPr>
                <w:sz w:val="24"/>
                <w:szCs w:val="24"/>
              </w:rPr>
              <w:t>7</w:t>
            </w:r>
            <w:r>
              <w:rPr>
                <w:sz w:val="24"/>
                <w:szCs w:val="24"/>
              </w:rPr>
              <w:t>天试结算的结算账单，</w:t>
            </w:r>
            <w:r>
              <w:rPr>
                <w:rFonts w:hint="eastAsia"/>
                <w:sz w:val="24"/>
                <w:szCs w:val="24"/>
              </w:rPr>
              <w:t>报经省发展改革委（能源局）确认后，</w:t>
            </w:r>
            <w:r>
              <w:rPr>
                <w:sz w:val="24"/>
                <w:szCs w:val="24"/>
              </w:rPr>
              <w:t>按市场主体点对点进行推送</w:t>
            </w:r>
          </w:p>
        </w:tc>
        <w:tc>
          <w:tcPr>
            <w:tcW w:w="1588" w:type="dxa"/>
            <w:shd w:val="clear" w:color="auto" w:fill="auto"/>
            <w:vAlign w:val="center"/>
          </w:tcPr>
          <w:p w:rsidR="00D86D91" w:rsidRDefault="00CE4792">
            <w:pPr>
              <w:snapToGrid w:val="0"/>
              <w:spacing w:line="300" w:lineRule="exact"/>
              <w:rPr>
                <w:sz w:val="24"/>
                <w:szCs w:val="24"/>
              </w:rPr>
            </w:pPr>
            <w:r>
              <w:rPr>
                <w:sz w:val="24"/>
                <w:szCs w:val="24"/>
              </w:rPr>
              <w:t>省电力公司</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16</w:t>
            </w:r>
          </w:p>
        </w:tc>
        <w:tc>
          <w:tcPr>
            <w:tcW w:w="1748" w:type="dxa"/>
            <w:shd w:val="clear" w:color="auto" w:fill="auto"/>
            <w:vAlign w:val="center"/>
          </w:tcPr>
          <w:p w:rsidR="00D86D91" w:rsidRDefault="00CE4792">
            <w:pPr>
              <w:snapToGrid w:val="0"/>
              <w:spacing w:line="300" w:lineRule="exact"/>
              <w:jc w:val="left"/>
              <w:rPr>
                <w:sz w:val="24"/>
                <w:szCs w:val="24"/>
              </w:rPr>
            </w:pPr>
            <w:r>
              <w:rPr>
                <w:sz w:val="24"/>
                <w:szCs w:val="24"/>
              </w:rPr>
              <w:t>5</w:t>
            </w:r>
            <w:r>
              <w:rPr>
                <w:sz w:val="24"/>
                <w:szCs w:val="24"/>
              </w:rPr>
              <w:t>月</w:t>
            </w:r>
            <w:r>
              <w:rPr>
                <w:sz w:val="24"/>
                <w:szCs w:val="24"/>
              </w:rPr>
              <w:t>28</w:t>
            </w:r>
            <w:r>
              <w:rPr>
                <w:sz w:val="24"/>
                <w:szCs w:val="24"/>
              </w:rPr>
              <w:t>日</w:t>
            </w:r>
            <w:r>
              <w:rPr>
                <w:sz w:val="24"/>
                <w:szCs w:val="24"/>
              </w:rPr>
              <w:t>18:00</w:t>
            </w:r>
            <w:r>
              <w:rPr>
                <w:sz w:val="24"/>
                <w:szCs w:val="24"/>
              </w:rPr>
              <w:t>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市场主体完成结算账单的核对和确认</w:t>
            </w:r>
          </w:p>
        </w:tc>
        <w:tc>
          <w:tcPr>
            <w:tcW w:w="1588" w:type="dxa"/>
            <w:shd w:val="clear" w:color="auto" w:fill="auto"/>
            <w:vAlign w:val="center"/>
          </w:tcPr>
          <w:p w:rsidR="00D86D91" w:rsidRDefault="00CE4792">
            <w:pPr>
              <w:snapToGrid w:val="0"/>
              <w:spacing w:line="300" w:lineRule="exact"/>
              <w:rPr>
                <w:sz w:val="24"/>
                <w:szCs w:val="24"/>
              </w:rPr>
            </w:pPr>
            <w:r>
              <w:rPr>
                <w:sz w:val="24"/>
                <w:szCs w:val="24"/>
              </w:rPr>
              <w:t>市场主体</w:t>
            </w:r>
          </w:p>
        </w:tc>
      </w:tr>
      <w:tr w:rsidR="00D86D91">
        <w:trPr>
          <w:jc w:val="center"/>
        </w:trPr>
        <w:tc>
          <w:tcPr>
            <w:tcW w:w="687" w:type="dxa"/>
            <w:shd w:val="clear" w:color="auto" w:fill="auto"/>
            <w:vAlign w:val="center"/>
          </w:tcPr>
          <w:p w:rsidR="00D86D91" w:rsidRDefault="00CE4792">
            <w:pPr>
              <w:snapToGrid w:val="0"/>
              <w:spacing w:line="300" w:lineRule="exact"/>
              <w:jc w:val="center"/>
              <w:rPr>
                <w:sz w:val="24"/>
                <w:szCs w:val="24"/>
              </w:rPr>
            </w:pPr>
            <w:r>
              <w:rPr>
                <w:sz w:val="24"/>
                <w:szCs w:val="24"/>
              </w:rPr>
              <w:t>17</w:t>
            </w:r>
          </w:p>
        </w:tc>
        <w:tc>
          <w:tcPr>
            <w:tcW w:w="1748" w:type="dxa"/>
            <w:shd w:val="clear" w:color="auto" w:fill="auto"/>
            <w:vAlign w:val="center"/>
          </w:tcPr>
          <w:p w:rsidR="00D86D91" w:rsidRDefault="00CE4792">
            <w:pPr>
              <w:snapToGrid w:val="0"/>
              <w:spacing w:line="300" w:lineRule="exact"/>
              <w:jc w:val="left"/>
              <w:rPr>
                <w:sz w:val="24"/>
                <w:szCs w:val="24"/>
              </w:rPr>
            </w:pPr>
            <w:r>
              <w:rPr>
                <w:sz w:val="24"/>
                <w:szCs w:val="24"/>
              </w:rPr>
              <w:t>5</w:t>
            </w:r>
            <w:r>
              <w:rPr>
                <w:sz w:val="24"/>
                <w:szCs w:val="24"/>
              </w:rPr>
              <w:t>月</w:t>
            </w:r>
            <w:r>
              <w:rPr>
                <w:sz w:val="24"/>
                <w:szCs w:val="24"/>
              </w:rPr>
              <w:t>29</w:t>
            </w:r>
            <w:r>
              <w:rPr>
                <w:sz w:val="24"/>
                <w:szCs w:val="24"/>
              </w:rPr>
              <w:t>日</w:t>
            </w:r>
            <w:r>
              <w:rPr>
                <w:sz w:val="24"/>
                <w:szCs w:val="24"/>
              </w:rPr>
              <w:t>18:00</w:t>
            </w:r>
            <w:r>
              <w:rPr>
                <w:sz w:val="24"/>
                <w:szCs w:val="24"/>
              </w:rPr>
              <w:t>前</w:t>
            </w:r>
          </w:p>
        </w:tc>
        <w:tc>
          <w:tcPr>
            <w:tcW w:w="4764" w:type="dxa"/>
            <w:shd w:val="clear" w:color="auto" w:fill="auto"/>
            <w:vAlign w:val="center"/>
          </w:tcPr>
          <w:p w:rsidR="00D86D91" w:rsidRDefault="00CE4792">
            <w:pPr>
              <w:snapToGrid w:val="0"/>
              <w:spacing w:line="300" w:lineRule="exact"/>
              <w:rPr>
                <w:sz w:val="24"/>
                <w:szCs w:val="24"/>
              </w:rPr>
            </w:pPr>
            <w:r>
              <w:rPr>
                <w:sz w:val="24"/>
                <w:szCs w:val="24"/>
              </w:rPr>
              <w:t>根据市场主体确认结果，产生</w:t>
            </w:r>
            <w:r>
              <w:rPr>
                <w:sz w:val="24"/>
                <w:szCs w:val="24"/>
              </w:rPr>
              <w:t>7</w:t>
            </w:r>
            <w:r>
              <w:rPr>
                <w:sz w:val="24"/>
                <w:szCs w:val="24"/>
              </w:rPr>
              <w:t>天试结算的正式账单，并加盖省电力公司电费结算专用章</w:t>
            </w:r>
          </w:p>
        </w:tc>
        <w:tc>
          <w:tcPr>
            <w:tcW w:w="1588" w:type="dxa"/>
            <w:shd w:val="clear" w:color="auto" w:fill="auto"/>
            <w:vAlign w:val="center"/>
          </w:tcPr>
          <w:p w:rsidR="00D86D91" w:rsidRDefault="00CE4792">
            <w:pPr>
              <w:snapToGrid w:val="0"/>
              <w:spacing w:line="300" w:lineRule="exact"/>
              <w:rPr>
                <w:sz w:val="24"/>
                <w:szCs w:val="24"/>
              </w:rPr>
            </w:pPr>
            <w:r>
              <w:rPr>
                <w:sz w:val="24"/>
                <w:szCs w:val="24"/>
              </w:rPr>
              <w:t>省电力公司</w:t>
            </w:r>
          </w:p>
        </w:tc>
      </w:tr>
    </w:tbl>
    <w:p w:rsidR="00D86D91" w:rsidRDefault="00CE4792">
      <w:pPr>
        <w:widowControl/>
        <w:spacing w:line="579" w:lineRule="exact"/>
        <w:jc w:val="left"/>
        <w:rPr>
          <w:rFonts w:eastAsia="黑体"/>
          <w:szCs w:val="32"/>
        </w:rPr>
      </w:pPr>
      <w:r>
        <w:rPr>
          <w:sz w:val="28"/>
          <w:szCs w:val="28"/>
        </w:rPr>
        <w:t>注：</w:t>
      </w:r>
      <w:r>
        <w:rPr>
          <w:sz w:val="28"/>
          <w:szCs w:val="28"/>
        </w:rPr>
        <w:t xml:space="preserve"> D</w:t>
      </w:r>
      <w:r>
        <w:rPr>
          <w:sz w:val="28"/>
          <w:szCs w:val="28"/>
          <w:vertAlign w:val="subscript"/>
        </w:rPr>
        <w:t>i</w:t>
      </w:r>
      <w:r>
        <w:rPr>
          <w:sz w:val="28"/>
          <w:szCs w:val="28"/>
        </w:rPr>
        <w:t>指结算试运行期间的第</w:t>
      </w:r>
      <w:r>
        <w:rPr>
          <w:sz w:val="28"/>
          <w:szCs w:val="28"/>
        </w:rPr>
        <w:t>i</w:t>
      </w:r>
      <w:r>
        <w:rPr>
          <w:sz w:val="28"/>
          <w:szCs w:val="28"/>
        </w:rPr>
        <w:t>个交易日</w:t>
      </w:r>
      <w:r>
        <w:rPr>
          <w:sz w:val="28"/>
          <w:szCs w:val="28"/>
        </w:rPr>
        <w:br w:type="page"/>
      </w:r>
      <w:r>
        <w:rPr>
          <w:rFonts w:eastAsia="黑体"/>
          <w:szCs w:val="32"/>
        </w:rPr>
        <w:lastRenderedPageBreak/>
        <w:t>附</w:t>
      </w:r>
      <w:r>
        <w:rPr>
          <w:rFonts w:eastAsia="黑体"/>
          <w:szCs w:val="32"/>
        </w:rPr>
        <w:t>2</w:t>
      </w:r>
    </w:p>
    <w:p w:rsidR="00D86D91" w:rsidRDefault="00D86D91">
      <w:pPr>
        <w:widowControl/>
        <w:spacing w:line="579" w:lineRule="exact"/>
        <w:jc w:val="left"/>
        <w:rPr>
          <w:rFonts w:eastAsia="黑体"/>
          <w:szCs w:val="32"/>
        </w:rPr>
      </w:pPr>
    </w:p>
    <w:p w:rsidR="00D86D91" w:rsidRDefault="00CE4792">
      <w:pPr>
        <w:spacing w:line="579" w:lineRule="exact"/>
        <w:ind w:firstLine="643"/>
        <w:jc w:val="center"/>
        <w:rPr>
          <w:rFonts w:eastAsia="方正小标宋简体"/>
          <w:sz w:val="44"/>
          <w:szCs w:val="44"/>
        </w:rPr>
      </w:pPr>
      <w:r>
        <w:rPr>
          <w:rFonts w:eastAsia="方正小标宋简体"/>
          <w:sz w:val="44"/>
          <w:szCs w:val="44"/>
        </w:rPr>
        <w:t>市场运行参数</w:t>
      </w:r>
    </w:p>
    <w:p w:rsidR="00D86D91" w:rsidRDefault="00D86D91">
      <w:pPr>
        <w:spacing w:line="579" w:lineRule="exact"/>
        <w:jc w:val="left"/>
        <w:rPr>
          <w:b/>
        </w:rPr>
      </w:pPr>
    </w:p>
    <w:p w:rsidR="00D86D91" w:rsidRDefault="00CE4792">
      <w:pPr>
        <w:spacing w:line="579" w:lineRule="exact"/>
        <w:ind w:firstLine="646"/>
        <w:rPr>
          <w:rFonts w:eastAsia="黑体"/>
          <w:szCs w:val="32"/>
        </w:rPr>
      </w:pPr>
      <w:r>
        <w:rPr>
          <w:rFonts w:eastAsia="黑体"/>
          <w:szCs w:val="32"/>
        </w:rPr>
        <w:t>一、价格限制</w:t>
      </w:r>
    </w:p>
    <w:p w:rsidR="00D86D91" w:rsidRDefault="00CE4792">
      <w:pPr>
        <w:spacing w:line="579" w:lineRule="exact"/>
        <w:ind w:firstLine="646"/>
      </w:pPr>
      <w:r>
        <w:t>为保障市场价格平稳有序，本次结算试运行期间设置价格申报和出清上、下限。其中，市场申报价格上、下限分别建议为</w:t>
      </w:r>
      <w:r>
        <w:t>800</w:t>
      </w:r>
      <w:r>
        <w:t>元</w:t>
      </w:r>
      <w:r>
        <w:t>/</w:t>
      </w:r>
      <w:r>
        <w:t>兆瓦时和</w:t>
      </w:r>
      <w:r>
        <w:t>0</w:t>
      </w:r>
      <w:r>
        <w:t>元</w:t>
      </w:r>
      <w:r>
        <w:t>/</w:t>
      </w:r>
      <w:r>
        <w:t>兆瓦时，市场出清价格上、下限分别建议为</w:t>
      </w:r>
      <w:r>
        <w:t>1200</w:t>
      </w:r>
      <w:r>
        <w:t>元</w:t>
      </w:r>
      <w:r>
        <w:t>/</w:t>
      </w:r>
      <w:r>
        <w:t>兆瓦时和</w:t>
      </w:r>
      <w:r>
        <w:t>0</w:t>
      </w:r>
      <w:r>
        <w:t>元</w:t>
      </w:r>
      <w:r>
        <w:t>/</w:t>
      </w:r>
      <w:r>
        <w:t>兆瓦时，影子价格限制建议为</w:t>
      </w:r>
      <w:r>
        <w:t>1000</w:t>
      </w:r>
      <w:r>
        <w:t>元</w:t>
      </w:r>
      <w:r>
        <w:t>/</w:t>
      </w:r>
      <w:r>
        <w:t>兆瓦时。辅助服务市场调频容量申报价格上、下限分别建议为</w:t>
      </w:r>
      <w:r>
        <w:t>10</w:t>
      </w:r>
      <w:r>
        <w:t>元</w:t>
      </w:r>
      <w:r>
        <w:t>/</w:t>
      </w:r>
      <w:r>
        <w:t>兆瓦时和</w:t>
      </w:r>
      <w:r>
        <w:t>0</w:t>
      </w:r>
      <w:r>
        <w:t>元</w:t>
      </w:r>
      <w:r>
        <w:t>/</w:t>
      </w:r>
      <w:r>
        <w:t>兆瓦时，调频里程上、下限分别建议为</w:t>
      </w:r>
      <w:r>
        <w:t>15</w:t>
      </w:r>
      <w:r>
        <w:t>元</w:t>
      </w:r>
      <w:r>
        <w:t>/</w:t>
      </w:r>
      <w:r>
        <w:t>兆瓦和</w:t>
      </w:r>
      <w:r>
        <w:t>0</w:t>
      </w:r>
      <w:r>
        <w:t>元</w:t>
      </w:r>
      <w:r>
        <w:t>/</w:t>
      </w:r>
      <w:r>
        <w:t>兆瓦。</w:t>
      </w:r>
    </w:p>
    <w:p w:rsidR="00D86D91" w:rsidRDefault="00CE4792">
      <w:pPr>
        <w:spacing w:line="579" w:lineRule="exact"/>
        <w:ind w:firstLine="646"/>
        <w:rPr>
          <w:rFonts w:eastAsia="黑体"/>
          <w:szCs w:val="32"/>
        </w:rPr>
      </w:pPr>
      <w:r>
        <w:rPr>
          <w:rFonts w:eastAsia="黑体"/>
          <w:szCs w:val="32"/>
        </w:rPr>
        <w:t>二、机组启动成本</w:t>
      </w:r>
    </w:p>
    <w:p w:rsidR="00D86D91" w:rsidRDefault="00CE4792">
      <w:pPr>
        <w:spacing w:line="579" w:lineRule="exact"/>
        <w:ind w:firstLine="646"/>
        <w:rPr>
          <w:szCs w:val="32"/>
        </w:rPr>
      </w:pPr>
      <w:r>
        <w:rPr>
          <w:szCs w:val="32"/>
        </w:rPr>
        <w:t>本次结算试运行期间，机组启动成本使用冷态启动成本，具体见表</w:t>
      </w:r>
      <w:r>
        <w:rPr>
          <w:szCs w:val="32"/>
        </w:rPr>
        <w:t>1</w:t>
      </w:r>
      <w:r>
        <w:rPr>
          <w:szCs w:val="32"/>
        </w:rPr>
        <w:t>，机组停机成本不进行考虑。其中</w:t>
      </w:r>
      <w:r>
        <w:rPr>
          <w:szCs w:val="32"/>
        </w:rPr>
        <w:t>9E</w:t>
      </w:r>
      <w:r>
        <w:rPr>
          <w:szCs w:val="32"/>
        </w:rPr>
        <w:t>类型的燃气机组以分轴燃机的燃机</w:t>
      </w:r>
      <w:r>
        <w:rPr>
          <w:szCs w:val="32"/>
        </w:rPr>
        <w:t>120MW</w:t>
      </w:r>
      <w:r>
        <w:rPr>
          <w:szCs w:val="32"/>
        </w:rPr>
        <w:t>容量为标杆，</w:t>
      </w:r>
      <w:r>
        <w:rPr>
          <w:szCs w:val="32"/>
        </w:rPr>
        <w:t>9F</w:t>
      </w:r>
      <w:r>
        <w:rPr>
          <w:szCs w:val="32"/>
        </w:rPr>
        <w:t>类型的燃气机组以联合循环总容量（燃机加对应汽机）</w:t>
      </w:r>
      <w:r>
        <w:rPr>
          <w:szCs w:val="32"/>
        </w:rPr>
        <w:t>390MW</w:t>
      </w:r>
      <w:r>
        <w:rPr>
          <w:szCs w:val="32"/>
        </w:rPr>
        <w:t>容量为标杆。</w:t>
      </w:r>
      <w:r>
        <w:rPr>
          <w:szCs w:val="32"/>
        </w:rPr>
        <w:t>9E</w:t>
      </w:r>
      <w:r>
        <w:rPr>
          <w:szCs w:val="32"/>
        </w:rPr>
        <w:t>、</w:t>
      </w:r>
      <w:r>
        <w:rPr>
          <w:szCs w:val="32"/>
        </w:rPr>
        <w:t>6B</w:t>
      </w:r>
      <w:r>
        <w:rPr>
          <w:szCs w:val="32"/>
        </w:rPr>
        <w:t>及其它分轴类型燃气机组启动成本按分轴燃机的燃机容量大小参照</w:t>
      </w:r>
      <w:r>
        <w:rPr>
          <w:szCs w:val="32"/>
        </w:rPr>
        <w:t>9E</w:t>
      </w:r>
      <w:r>
        <w:rPr>
          <w:szCs w:val="32"/>
        </w:rPr>
        <w:t>燃气机组标杆等比例折算，</w:t>
      </w:r>
      <w:r>
        <w:rPr>
          <w:szCs w:val="32"/>
        </w:rPr>
        <w:t>9F</w:t>
      </w:r>
      <w:r>
        <w:rPr>
          <w:szCs w:val="32"/>
        </w:rPr>
        <w:t>、</w:t>
      </w:r>
      <w:r>
        <w:rPr>
          <w:szCs w:val="32"/>
        </w:rPr>
        <w:t>6F</w:t>
      </w:r>
      <w:r>
        <w:rPr>
          <w:szCs w:val="32"/>
        </w:rPr>
        <w:t>燃气机组启动成本按联合循环总容量大小参照</w:t>
      </w:r>
      <w:r>
        <w:rPr>
          <w:szCs w:val="32"/>
        </w:rPr>
        <w:t>9F</w:t>
      </w:r>
      <w:r>
        <w:rPr>
          <w:szCs w:val="32"/>
        </w:rPr>
        <w:t>燃气机组标杆等比例折算。</w:t>
      </w:r>
      <w:r>
        <w:t>联合循环机组中的汽机暂不单列</w:t>
      </w:r>
      <w:r>
        <w:rPr>
          <w:szCs w:val="32"/>
        </w:rPr>
        <w:t>启停成本。</w:t>
      </w:r>
    </w:p>
    <w:p w:rsidR="00D86D91" w:rsidRDefault="00D86D91">
      <w:pPr>
        <w:spacing w:line="579" w:lineRule="exact"/>
        <w:ind w:firstLine="646"/>
        <w:rPr>
          <w:szCs w:val="32"/>
        </w:rPr>
      </w:pPr>
    </w:p>
    <w:p w:rsidR="00D86D91" w:rsidRDefault="00CE4792">
      <w:pPr>
        <w:spacing w:line="579" w:lineRule="exact"/>
        <w:ind w:firstLine="480"/>
        <w:jc w:val="center"/>
        <w:rPr>
          <w:sz w:val="28"/>
          <w:szCs w:val="28"/>
        </w:rPr>
      </w:pPr>
      <w:r>
        <w:rPr>
          <w:sz w:val="28"/>
          <w:szCs w:val="28"/>
        </w:rPr>
        <w:lastRenderedPageBreak/>
        <w:t>表</w:t>
      </w:r>
      <w:r>
        <w:rPr>
          <w:sz w:val="28"/>
          <w:szCs w:val="28"/>
        </w:rPr>
        <w:t xml:space="preserve">1 </w:t>
      </w:r>
      <w:r>
        <w:rPr>
          <w:sz w:val="28"/>
          <w:szCs w:val="28"/>
        </w:rPr>
        <w:t>机组启动成本（暂行）</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5"/>
        <w:gridCol w:w="3725"/>
      </w:tblGrid>
      <w:tr w:rsidR="00D86D91">
        <w:trPr>
          <w:jc w:val="center"/>
        </w:trPr>
        <w:tc>
          <w:tcPr>
            <w:tcW w:w="7650" w:type="dxa"/>
            <w:gridSpan w:val="2"/>
          </w:tcPr>
          <w:p w:rsidR="00D86D91" w:rsidRDefault="00CE4792">
            <w:pPr>
              <w:spacing w:line="400" w:lineRule="exact"/>
              <w:jc w:val="center"/>
              <w:rPr>
                <w:sz w:val="24"/>
              </w:rPr>
            </w:pPr>
            <w:r>
              <w:rPr>
                <w:sz w:val="24"/>
              </w:rPr>
              <w:t>燃煤机组</w:t>
            </w:r>
          </w:p>
        </w:tc>
      </w:tr>
      <w:tr w:rsidR="00D86D91">
        <w:trPr>
          <w:jc w:val="center"/>
        </w:trPr>
        <w:tc>
          <w:tcPr>
            <w:tcW w:w="3925" w:type="dxa"/>
          </w:tcPr>
          <w:p w:rsidR="00D86D91" w:rsidRDefault="00CE4792">
            <w:pPr>
              <w:spacing w:line="400" w:lineRule="exact"/>
              <w:jc w:val="center"/>
              <w:rPr>
                <w:sz w:val="24"/>
              </w:rPr>
            </w:pPr>
            <w:r>
              <w:rPr>
                <w:sz w:val="24"/>
              </w:rPr>
              <w:t>装机容量</w:t>
            </w:r>
          </w:p>
        </w:tc>
        <w:tc>
          <w:tcPr>
            <w:tcW w:w="3725" w:type="dxa"/>
          </w:tcPr>
          <w:p w:rsidR="00D86D91" w:rsidRDefault="00CE4792">
            <w:pPr>
              <w:spacing w:line="400" w:lineRule="exact"/>
              <w:jc w:val="center"/>
              <w:rPr>
                <w:sz w:val="24"/>
              </w:rPr>
            </w:pPr>
            <w:r>
              <w:rPr>
                <w:sz w:val="24"/>
              </w:rPr>
              <w:t>启动成本（万元）</w:t>
            </w:r>
            <w:r>
              <w:rPr>
                <w:sz w:val="24"/>
              </w:rPr>
              <w:t>/</w:t>
            </w:r>
            <w:r>
              <w:rPr>
                <w:sz w:val="24"/>
              </w:rPr>
              <w:t>次</w:t>
            </w:r>
          </w:p>
        </w:tc>
      </w:tr>
      <w:tr w:rsidR="00D86D91">
        <w:trPr>
          <w:jc w:val="center"/>
        </w:trPr>
        <w:tc>
          <w:tcPr>
            <w:tcW w:w="3925" w:type="dxa"/>
          </w:tcPr>
          <w:p w:rsidR="00D86D91" w:rsidRDefault="00CE4792">
            <w:pPr>
              <w:spacing w:line="400" w:lineRule="exact"/>
              <w:jc w:val="center"/>
              <w:rPr>
                <w:sz w:val="24"/>
              </w:rPr>
            </w:pPr>
            <w:r>
              <w:rPr>
                <w:sz w:val="24"/>
              </w:rPr>
              <w:t>150</w:t>
            </w:r>
            <w:r>
              <w:rPr>
                <w:sz w:val="24"/>
              </w:rPr>
              <w:t>兆瓦级及以下</w:t>
            </w:r>
          </w:p>
        </w:tc>
        <w:tc>
          <w:tcPr>
            <w:tcW w:w="3725" w:type="dxa"/>
          </w:tcPr>
          <w:p w:rsidR="00D86D91" w:rsidRDefault="00CE4792">
            <w:pPr>
              <w:spacing w:line="400" w:lineRule="exact"/>
              <w:jc w:val="center"/>
              <w:rPr>
                <w:sz w:val="24"/>
              </w:rPr>
            </w:pPr>
            <w:r>
              <w:rPr>
                <w:sz w:val="24"/>
              </w:rPr>
              <w:t>20</w:t>
            </w:r>
          </w:p>
        </w:tc>
      </w:tr>
      <w:tr w:rsidR="00D86D91">
        <w:trPr>
          <w:jc w:val="center"/>
        </w:trPr>
        <w:tc>
          <w:tcPr>
            <w:tcW w:w="3925" w:type="dxa"/>
          </w:tcPr>
          <w:p w:rsidR="00D86D91" w:rsidRDefault="00CE4792">
            <w:pPr>
              <w:spacing w:line="400" w:lineRule="exact"/>
              <w:jc w:val="center"/>
              <w:rPr>
                <w:sz w:val="24"/>
              </w:rPr>
            </w:pPr>
            <w:r>
              <w:rPr>
                <w:sz w:val="24"/>
              </w:rPr>
              <w:t>200~300</w:t>
            </w:r>
            <w:r>
              <w:rPr>
                <w:sz w:val="24"/>
              </w:rPr>
              <w:t>兆瓦</w:t>
            </w:r>
          </w:p>
        </w:tc>
        <w:tc>
          <w:tcPr>
            <w:tcW w:w="3725" w:type="dxa"/>
          </w:tcPr>
          <w:p w:rsidR="00D86D91" w:rsidRDefault="00CE4792">
            <w:pPr>
              <w:spacing w:line="400" w:lineRule="exact"/>
              <w:jc w:val="center"/>
              <w:rPr>
                <w:sz w:val="24"/>
              </w:rPr>
            </w:pPr>
            <w:r>
              <w:rPr>
                <w:sz w:val="24"/>
              </w:rPr>
              <w:t>40</w:t>
            </w:r>
          </w:p>
        </w:tc>
      </w:tr>
      <w:tr w:rsidR="00D86D91">
        <w:trPr>
          <w:jc w:val="center"/>
        </w:trPr>
        <w:tc>
          <w:tcPr>
            <w:tcW w:w="3925" w:type="dxa"/>
          </w:tcPr>
          <w:p w:rsidR="00D86D91" w:rsidRDefault="00CE4792">
            <w:pPr>
              <w:spacing w:line="400" w:lineRule="exact"/>
              <w:jc w:val="center"/>
              <w:rPr>
                <w:sz w:val="24"/>
              </w:rPr>
            </w:pPr>
            <w:r>
              <w:rPr>
                <w:sz w:val="24"/>
              </w:rPr>
              <w:t>600</w:t>
            </w:r>
            <w:r>
              <w:rPr>
                <w:sz w:val="24"/>
              </w:rPr>
              <w:t>兆瓦</w:t>
            </w:r>
          </w:p>
        </w:tc>
        <w:tc>
          <w:tcPr>
            <w:tcW w:w="3725" w:type="dxa"/>
          </w:tcPr>
          <w:p w:rsidR="00D86D91" w:rsidRDefault="00CE4792">
            <w:pPr>
              <w:spacing w:line="400" w:lineRule="exact"/>
              <w:jc w:val="center"/>
              <w:rPr>
                <w:sz w:val="24"/>
              </w:rPr>
            </w:pPr>
            <w:r>
              <w:rPr>
                <w:sz w:val="24"/>
              </w:rPr>
              <w:t>60</w:t>
            </w:r>
          </w:p>
        </w:tc>
      </w:tr>
      <w:tr w:rsidR="00D86D91">
        <w:trPr>
          <w:jc w:val="center"/>
        </w:trPr>
        <w:tc>
          <w:tcPr>
            <w:tcW w:w="3925" w:type="dxa"/>
          </w:tcPr>
          <w:p w:rsidR="00D86D91" w:rsidRDefault="00CE4792">
            <w:pPr>
              <w:spacing w:line="400" w:lineRule="exact"/>
              <w:jc w:val="center"/>
              <w:rPr>
                <w:sz w:val="24"/>
              </w:rPr>
            </w:pPr>
            <w:r>
              <w:rPr>
                <w:sz w:val="24"/>
              </w:rPr>
              <w:t>1000</w:t>
            </w:r>
            <w:r>
              <w:rPr>
                <w:sz w:val="24"/>
              </w:rPr>
              <w:t>兆瓦</w:t>
            </w:r>
          </w:p>
        </w:tc>
        <w:tc>
          <w:tcPr>
            <w:tcW w:w="3725" w:type="dxa"/>
          </w:tcPr>
          <w:p w:rsidR="00D86D91" w:rsidRDefault="00CE4792">
            <w:pPr>
              <w:spacing w:line="400" w:lineRule="exact"/>
              <w:jc w:val="center"/>
              <w:rPr>
                <w:sz w:val="24"/>
              </w:rPr>
            </w:pPr>
            <w:r>
              <w:rPr>
                <w:sz w:val="24"/>
              </w:rPr>
              <w:t>80</w:t>
            </w:r>
          </w:p>
        </w:tc>
      </w:tr>
      <w:tr w:rsidR="00D86D91">
        <w:trPr>
          <w:jc w:val="center"/>
        </w:trPr>
        <w:tc>
          <w:tcPr>
            <w:tcW w:w="7650" w:type="dxa"/>
            <w:gridSpan w:val="2"/>
          </w:tcPr>
          <w:p w:rsidR="00D86D91" w:rsidRDefault="00CE4792">
            <w:pPr>
              <w:spacing w:line="400" w:lineRule="exact"/>
              <w:jc w:val="center"/>
              <w:rPr>
                <w:sz w:val="24"/>
              </w:rPr>
            </w:pPr>
            <w:r>
              <w:rPr>
                <w:sz w:val="24"/>
              </w:rPr>
              <w:t>燃气机组</w:t>
            </w:r>
          </w:p>
        </w:tc>
      </w:tr>
      <w:tr w:rsidR="00D86D91">
        <w:trPr>
          <w:jc w:val="center"/>
        </w:trPr>
        <w:tc>
          <w:tcPr>
            <w:tcW w:w="3925" w:type="dxa"/>
          </w:tcPr>
          <w:p w:rsidR="00D86D91" w:rsidRDefault="00CE4792">
            <w:pPr>
              <w:spacing w:line="400" w:lineRule="exact"/>
              <w:jc w:val="center"/>
              <w:rPr>
                <w:sz w:val="24"/>
              </w:rPr>
            </w:pPr>
            <w:r>
              <w:rPr>
                <w:sz w:val="24"/>
              </w:rPr>
              <w:t>机组类型</w:t>
            </w:r>
          </w:p>
        </w:tc>
        <w:tc>
          <w:tcPr>
            <w:tcW w:w="3725" w:type="dxa"/>
          </w:tcPr>
          <w:p w:rsidR="00D86D91" w:rsidRDefault="00CE4792">
            <w:pPr>
              <w:spacing w:line="400" w:lineRule="exact"/>
              <w:jc w:val="center"/>
              <w:rPr>
                <w:sz w:val="24"/>
              </w:rPr>
            </w:pPr>
            <w:r>
              <w:rPr>
                <w:sz w:val="24"/>
              </w:rPr>
              <w:t>启动成本（万元）</w:t>
            </w:r>
            <w:r>
              <w:rPr>
                <w:sz w:val="24"/>
              </w:rPr>
              <w:t>/</w:t>
            </w:r>
            <w:r>
              <w:rPr>
                <w:sz w:val="24"/>
              </w:rPr>
              <w:t>次</w:t>
            </w:r>
          </w:p>
        </w:tc>
      </w:tr>
      <w:tr w:rsidR="00D86D91">
        <w:trPr>
          <w:jc w:val="center"/>
        </w:trPr>
        <w:tc>
          <w:tcPr>
            <w:tcW w:w="3925" w:type="dxa"/>
          </w:tcPr>
          <w:p w:rsidR="00D86D91" w:rsidRDefault="00CE4792">
            <w:pPr>
              <w:spacing w:line="400" w:lineRule="exact"/>
              <w:jc w:val="center"/>
              <w:rPr>
                <w:sz w:val="24"/>
              </w:rPr>
            </w:pPr>
            <w:r>
              <w:rPr>
                <w:sz w:val="24"/>
              </w:rPr>
              <w:t>9E</w:t>
            </w:r>
          </w:p>
        </w:tc>
        <w:tc>
          <w:tcPr>
            <w:tcW w:w="3725" w:type="dxa"/>
          </w:tcPr>
          <w:p w:rsidR="00D86D91" w:rsidRDefault="00CE4792">
            <w:pPr>
              <w:spacing w:line="400" w:lineRule="exact"/>
              <w:jc w:val="center"/>
              <w:rPr>
                <w:sz w:val="24"/>
              </w:rPr>
            </w:pPr>
            <w:r>
              <w:rPr>
                <w:sz w:val="24"/>
              </w:rPr>
              <w:t>6</w:t>
            </w:r>
          </w:p>
        </w:tc>
      </w:tr>
      <w:tr w:rsidR="00D86D91">
        <w:trPr>
          <w:jc w:val="center"/>
        </w:trPr>
        <w:tc>
          <w:tcPr>
            <w:tcW w:w="3925" w:type="dxa"/>
          </w:tcPr>
          <w:p w:rsidR="00D86D91" w:rsidRDefault="00CE4792">
            <w:pPr>
              <w:spacing w:line="400" w:lineRule="exact"/>
              <w:jc w:val="center"/>
              <w:rPr>
                <w:sz w:val="24"/>
              </w:rPr>
            </w:pPr>
            <w:r>
              <w:rPr>
                <w:sz w:val="24"/>
              </w:rPr>
              <w:t>9F</w:t>
            </w:r>
          </w:p>
        </w:tc>
        <w:tc>
          <w:tcPr>
            <w:tcW w:w="3725" w:type="dxa"/>
          </w:tcPr>
          <w:p w:rsidR="00D86D91" w:rsidRDefault="00CE4792">
            <w:pPr>
              <w:spacing w:line="400" w:lineRule="exact"/>
              <w:jc w:val="center"/>
              <w:rPr>
                <w:sz w:val="24"/>
              </w:rPr>
            </w:pPr>
            <w:r>
              <w:rPr>
                <w:sz w:val="24"/>
              </w:rPr>
              <w:t>10</w:t>
            </w:r>
          </w:p>
        </w:tc>
      </w:tr>
    </w:tbl>
    <w:p w:rsidR="00D86D91" w:rsidRDefault="00CE4792" w:rsidP="00A420CD">
      <w:pPr>
        <w:pStyle w:val="Default"/>
        <w:spacing w:line="579" w:lineRule="exact"/>
        <w:ind w:firstLineChars="200" w:firstLine="631"/>
        <w:jc w:val="both"/>
        <w:rPr>
          <w:rFonts w:ascii="Times New Roman" w:eastAsia="仿宋_GB2312" w:hAnsi="Times New Roman" w:cs="Times New Roman"/>
          <w:b/>
          <w:color w:val="auto"/>
          <w:kern w:val="2"/>
          <w:sz w:val="32"/>
          <w:szCs w:val="32"/>
        </w:rPr>
      </w:pPr>
      <w:r>
        <w:rPr>
          <w:rFonts w:ascii="Times New Roman" w:eastAsia="仿宋_GB2312" w:hAnsi="Times New Roman" w:cs="Times New Roman"/>
          <w:b/>
          <w:color w:val="auto"/>
          <w:kern w:val="2"/>
          <w:sz w:val="32"/>
          <w:szCs w:val="32"/>
        </w:rPr>
        <w:t>（三）空载成本参数</w:t>
      </w:r>
    </w:p>
    <w:p w:rsidR="00D86D91" w:rsidRDefault="00CE4792" w:rsidP="00A420CD">
      <w:pPr>
        <w:spacing w:line="579" w:lineRule="exact"/>
        <w:ind w:firstLineChars="200" w:firstLine="630"/>
      </w:pPr>
      <w:r>
        <w:t>本次结算试运行期间，</w:t>
      </w:r>
      <w:r>
        <w:t>300MW</w:t>
      </w:r>
      <w:r>
        <w:t>级煤电机组、</w:t>
      </w:r>
      <w:r>
        <w:t>600MW</w:t>
      </w:r>
      <w:r>
        <w:t>级煤电机组、</w:t>
      </w:r>
      <w:r>
        <w:t>1000MW</w:t>
      </w:r>
      <w:r>
        <w:t>级煤电机组、</w:t>
      </w:r>
      <w:r>
        <w:t>9E</w:t>
      </w:r>
      <w:r>
        <w:t>级燃气机组和</w:t>
      </w:r>
      <w:r>
        <w:t>9F</w:t>
      </w:r>
      <w:r>
        <w:t>级燃气机组的空载能耗以机组供电能耗初步实测数据为标杆。机组空载成本参数由空载能耗乘以燃料价格得出。本次试运行期间，</w:t>
      </w:r>
      <w:r>
        <w:t>K</w:t>
      </w:r>
      <w:r>
        <w:rPr>
          <w:vertAlign w:val="subscript"/>
        </w:rPr>
        <w:t>1</w:t>
      </w:r>
      <w:r>
        <w:t>采用</w:t>
      </w:r>
      <w:r>
        <w:t>796</w:t>
      </w:r>
      <w:r>
        <w:t>（元</w:t>
      </w:r>
      <w:r>
        <w:t>/</w:t>
      </w:r>
      <w:r>
        <w:t>吨）</w:t>
      </w:r>
      <w:r>
        <w:t>，</w:t>
      </w:r>
      <w:r>
        <w:t>为全省一季度</w:t>
      </w:r>
      <w:r>
        <w:rPr>
          <w:rFonts w:hint="eastAsia"/>
        </w:rPr>
        <w:t>省统调燃煤机组平均入炉</w:t>
      </w:r>
      <w:r>
        <w:t>标煤</w:t>
      </w:r>
      <w:r>
        <w:rPr>
          <w:rFonts w:hint="eastAsia"/>
        </w:rPr>
        <w:t>单价（按</w:t>
      </w:r>
      <w:r>
        <w:t>7000</w:t>
      </w:r>
      <w:r>
        <w:t>大卡</w:t>
      </w:r>
      <w:r>
        <w:rPr>
          <w:rFonts w:hint="eastAsia"/>
        </w:rPr>
        <w:t>折算）</w:t>
      </w:r>
      <w:r>
        <w:t>，天然气价格</w:t>
      </w:r>
      <w:r>
        <w:t>K</w:t>
      </w:r>
      <w:r>
        <w:rPr>
          <w:vertAlign w:val="subscript"/>
        </w:rPr>
        <w:t>2</w:t>
      </w:r>
      <w:r>
        <w:t>采用省发改委发布的天然气门站价格（浙发改价格</w:t>
      </w:r>
      <w:r>
        <w:rPr>
          <w:szCs w:val="32"/>
        </w:rPr>
        <w:t>〔</w:t>
      </w:r>
      <w:r>
        <w:rPr>
          <w:szCs w:val="32"/>
        </w:rPr>
        <w:t>2020</w:t>
      </w:r>
      <w:r>
        <w:rPr>
          <w:szCs w:val="32"/>
        </w:rPr>
        <w:t>〕</w:t>
      </w:r>
      <w:r>
        <w:rPr>
          <w:szCs w:val="32"/>
        </w:rPr>
        <w:t>91</w:t>
      </w:r>
      <w:r>
        <w:rPr>
          <w:szCs w:val="32"/>
        </w:rPr>
        <w:t>号</w:t>
      </w:r>
      <w:r>
        <w:t>）。</w:t>
      </w:r>
    </w:p>
    <w:p w:rsidR="00D86D91" w:rsidRDefault="00CE4792" w:rsidP="00A420CD">
      <w:pPr>
        <w:spacing w:line="579" w:lineRule="exact"/>
        <w:ind w:firstLineChars="200" w:firstLine="630"/>
      </w:pPr>
      <w:r>
        <w:t>基于实测机组容量，</w:t>
      </w:r>
      <w:r>
        <w:t>9E</w:t>
      </w:r>
      <w:r>
        <w:t>类型的燃气机组以分轴燃机的燃机</w:t>
      </w:r>
      <w:r>
        <w:t>178MW</w:t>
      </w:r>
      <w:r>
        <w:t>为容量标杆，</w:t>
      </w:r>
      <w:r>
        <w:t>9F</w:t>
      </w:r>
      <w:r>
        <w:t>类型的燃气机组以联合循环总容量（燃机加对应汽机）</w:t>
      </w:r>
      <w:r>
        <w:t>415MW</w:t>
      </w:r>
      <w:r>
        <w:t>为容量标杆。</w:t>
      </w:r>
      <w:r>
        <w:t>9E</w:t>
      </w:r>
      <w:r>
        <w:t>、</w:t>
      </w:r>
      <w:r>
        <w:t>6B</w:t>
      </w:r>
      <w:r>
        <w:t>及其它类型分轴燃气机组空载成本按分轴燃机的燃机容量大小参照</w:t>
      </w:r>
      <w:r>
        <w:t>9E</w:t>
      </w:r>
      <w:r>
        <w:t>燃气机组标杆等比例折算，</w:t>
      </w:r>
      <w:r>
        <w:t>9F</w:t>
      </w:r>
      <w:r>
        <w:t>、</w:t>
      </w:r>
      <w:r>
        <w:t>6F</w:t>
      </w:r>
      <w:r>
        <w:t>燃气机组空载成本按联合循环总容量大小</w:t>
      </w:r>
      <w:r>
        <w:lastRenderedPageBreak/>
        <w:t>参照</w:t>
      </w:r>
      <w:r>
        <w:t>9F</w:t>
      </w:r>
      <w:r>
        <w:t>燃气机组标杆等比例折算。联合循环机组中的汽机暂不单列空载成本。</w:t>
      </w:r>
    </w:p>
    <w:p w:rsidR="00D86D91" w:rsidRDefault="00CE4792">
      <w:pPr>
        <w:spacing w:line="579" w:lineRule="exact"/>
        <w:jc w:val="center"/>
        <w:rPr>
          <w:sz w:val="28"/>
          <w:szCs w:val="28"/>
        </w:rPr>
      </w:pPr>
      <w:r>
        <w:rPr>
          <w:sz w:val="28"/>
          <w:szCs w:val="28"/>
        </w:rPr>
        <w:t>表</w:t>
      </w:r>
      <w:r>
        <w:rPr>
          <w:sz w:val="28"/>
          <w:szCs w:val="28"/>
        </w:rPr>
        <w:t xml:space="preserve">2 </w:t>
      </w:r>
      <w:r>
        <w:rPr>
          <w:sz w:val="28"/>
          <w:szCs w:val="28"/>
        </w:rPr>
        <w:t>机组空载成本（暂行）</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32"/>
        <w:gridCol w:w="2661"/>
        <w:gridCol w:w="32"/>
        <w:gridCol w:w="2803"/>
      </w:tblGrid>
      <w:tr w:rsidR="00D86D91">
        <w:trPr>
          <w:jc w:val="center"/>
        </w:trPr>
        <w:tc>
          <w:tcPr>
            <w:tcW w:w="8075" w:type="dxa"/>
            <w:gridSpan w:val="5"/>
          </w:tcPr>
          <w:p w:rsidR="00D86D91" w:rsidRDefault="00CE4792">
            <w:pPr>
              <w:spacing w:line="400" w:lineRule="exact"/>
              <w:jc w:val="center"/>
              <w:rPr>
                <w:sz w:val="24"/>
              </w:rPr>
            </w:pPr>
            <w:r>
              <w:rPr>
                <w:sz w:val="24"/>
              </w:rPr>
              <w:t>燃煤机组</w:t>
            </w:r>
          </w:p>
        </w:tc>
      </w:tr>
      <w:tr w:rsidR="00D86D91">
        <w:trPr>
          <w:jc w:val="center"/>
        </w:trPr>
        <w:tc>
          <w:tcPr>
            <w:tcW w:w="2579" w:type="dxa"/>
            <w:gridSpan w:val="2"/>
          </w:tcPr>
          <w:p w:rsidR="00D86D91" w:rsidRDefault="00CE4792">
            <w:pPr>
              <w:spacing w:line="400" w:lineRule="exact"/>
              <w:jc w:val="center"/>
              <w:rPr>
                <w:sz w:val="24"/>
              </w:rPr>
            </w:pPr>
            <w:r>
              <w:rPr>
                <w:sz w:val="24"/>
              </w:rPr>
              <w:t>装机容量</w:t>
            </w:r>
          </w:p>
        </w:tc>
        <w:tc>
          <w:tcPr>
            <w:tcW w:w="2693" w:type="dxa"/>
            <w:gridSpan w:val="2"/>
          </w:tcPr>
          <w:p w:rsidR="00D86D91" w:rsidRDefault="00CE4792">
            <w:pPr>
              <w:spacing w:line="400" w:lineRule="exact"/>
              <w:jc w:val="center"/>
              <w:rPr>
                <w:sz w:val="24"/>
              </w:rPr>
            </w:pPr>
            <w:r>
              <w:rPr>
                <w:sz w:val="24"/>
              </w:rPr>
              <w:t>实测空载标煤耗</w:t>
            </w:r>
          </w:p>
          <w:p w:rsidR="00D86D91" w:rsidRDefault="00CE4792">
            <w:pPr>
              <w:spacing w:line="400" w:lineRule="exact"/>
              <w:jc w:val="center"/>
              <w:rPr>
                <w:sz w:val="24"/>
              </w:rPr>
            </w:pPr>
            <w:r>
              <w:rPr>
                <w:sz w:val="24"/>
              </w:rPr>
              <w:t>（吨</w:t>
            </w:r>
            <w:r>
              <w:rPr>
                <w:sz w:val="24"/>
              </w:rPr>
              <w:t>/</w:t>
            </w:r>
            <w:r>
              <w:rPr>
                <w:sz w:val="24"/>
              </w:rPr>
              <w:t>小时）</w:t>
            </w:r>
          </w:p>
        </w:tc>
        <w:tc>
          <w:tcPr>
            <w:tcW w:w="2803" w:type="dxa"/>
          </w:tcPr>
          <w:p w:rsidR="00D86D91" w:rsidRDefault="00CE4792">
            <w:pPr>
              <w:spacing w:line="400" w:lineRule="exact"/>
              <w:jc w:val="center"/>
              <w:rPr>
                <w:bCs/>
                <w:sz w:val="24"/>
              </w:rPr>
            </w:pPr>
            <w:r>
              <w:rPr>
                <w:bCs/>
                <w:sz w:val="24"/>
              </w:rPr>
              <w:t>空载成本</w:t>
            </w:r>
          </w:p>
          <w:p w:rsidR="00D86D91" w:rsidRDefault="00CE4792">
            <w:pPr>
              <w:spacing w:line="400" w:lineRule="exact"/>
              <w:jc w:val="center"/>
              <w:rPr>
                <w:bCs/>
                <w:sz w:val="24"/>
              </w:rPr>
            </w:pPr>
            <w:r>
              <w:rPr>
                <w:bCs/>
                <w:sz w:val="24"/>
              </w:rPr>
              <w:t>（元</w:t>
            </w:r>
            <w:r>
              <w:rPr>
                <w:bCs/>
                <w:sz w:val="24"/>
              </w:rPr>
              <w:t>/</w:t>
            </w:r>
            <w:r>
              <w:rPr>
                <w:bCs/>
                <w:sz w:val="24"/>
              </w:rPr>
              <w:t>小时）</w:t>
            </w:r>
            <w:r>
              <w:rPr>
                <w:bCs/>
                <w:sz w:val="24"/>
                <w:vertAlign w:val="superscript"/>
              </w:rPr>
              <w:t>注</w:t>
            </w:r>
            <w:r>
              <w:rPr>
                <w:bCs/>
                <w:sz w:val="24"/>
                <w:vertAlign w:val="superscript"/>
              </w:rPr>
              <w:t>1</w:t>
            </w:r>
          </w:p>
        </w:tc>
      </w:tr>
      <w:tr w:rsidR="00D86D91">
        <w:trPr>
          <w:jc w:val="center"/>
        </w:trPr>
        <w:tc>
          <w:tcPr>
            <w:tcW w:w="2579" w:type="dxa"/>
            <w:gridSpan w:val="2"/>
          </w:tcPr>
          <w:p w:rsidR="00D86D91" w:rsidRDefault="00CE4792">
            <w:pPr>
              <w:spacing w:line="400" w:lineRule="exact"/>
              <w:jc w:val="center"/>
              <w:rPr>
                <w:sz w:val="24"/>
              </w:rPr>
            </w:pPr>
            <w:r>
              <w:rPr>
                <w:sz w:val="24"/>
              </w:rPr>
              <w:t>300MW</w:t>
            </w:r>
            <w:r>
              <w:rPr>
                <w:sz w:val="24"/>
              </w:rPr>
              <w:t>级及以下</w:t>
            </w:r>
          </w:p>
        </w:tc>
        <w:tc>
          <w:tcPr>
            <w:tcW w:w="2693" w:type="dxa"/>
            <w:gridSpan w:val="2"/>
          </w:tcPr>
          <w:p w:rsidR="00D86D91" w:rsidRDefault="00CE4792">
            <w:pPr>
              <w:spacing w:line="400" w:lineRule="exact"/>
              <w:jc w:val="center"/>
              <w:rPr>
                <w:sz w:val="24"/>
              </w:rPr>
            </w:pPr>
            <w:r>
              <w:rPr>
                <w:sz w:val="24"/>
              </w:rPr>
              <w:t>10.38</w:t>
            </w:r>
          </w:p>
        </w:tc>
        <w:tc>
          <w:tcPr>
            <w:tcW w:w="2803" w:type="dxa"/>
          </w:tcPr>
          <w:p w:rsidR="00D86D91" w:rsidRDefault="00CE4792">
            <w:pPr>
              <w:spacing w:line="400" w:lineRule="exact"/>
              <w:jc w:val="center"/>
              <w:rPr>
                <w:bCs/>
                <w:sz w:val="24"/>
              </w:rPr>
            </w:pPr>
            <w:r>
              <w:rPr>
                <w:bCs/>
                <w:sz w:val="24"/>
              </w:rPr>
              <w:t>10.38×K</w:t>
            </w:r>
            <w:r>
              <w:rPr>
                <w:bCs/>
                <w:sz w:val="24"/>
                <w:vertAlign w:val="subscript"/>
              </w:rPr>
              <w:t>1</w:t>
            </w:r>
          </w:p>
        </w:tc>
      </w:tr>
      <w:tr w:rsidR="00D86D91">
        <w:trPr>
          <w:jc w:val="center"/>
        </w:trPr>
        <w:tc>
          <w:tcPr>
            <w:tcW w:w="2579" w:type="dxa"/>
            <w:gridSpan w:val="2"/>
          </w:tcPr>
          <w:p w:rsidR="00D86D91" w:rsidRDefault="00CE4792">
            <w:pPr>
              <w:spacing w:line="400" w:lineRule="exact"/>
              <w:jc w:val="center"/>
              <w:rPr>
                <w:sz w:val="24"/>
              </w:rPr>
            </w:pPr>
            <w:r>
              <w:rPr>
                <w:sz w:val="24"/>
              </w:rPr>
              <w:t>600MW</w:t>
            </w:r>
          </w:p>
        </w:tc>
        <w:tc>
          <w:tcPr>
            <w:tcW w:w="2693" w:type="dxa"/>
            <w:gridSpan w:val="2"/>
          </w:tcPr>
          <w:p w:rsidR="00D86D91" w:rsidRDefault="00CE4792">
            <w:pPr>
              <w:spacing w:line="400" w:lineRule="exact"/>
              <w:jc w:val="center"/>
              <w:rPr>
                <w:sz w:val="24"/>
              </w:rPr>
            </w:pPr>
            <w:r>
              <w:rPr>
                <w:sz w:val="24"/>
              </w:rPr>
              <w:t>19.20</w:t>
            </w:r>
          </w:p>
        </w:tc>
        <w:tc>
          <w:tcPr>
            <w:tcW w:w="2803" w:type="dxa"/>
          </w:tcPr>
          <w:p w:rsidR="00D86D91" w:rsidRDefault="00CE4792">
            <w:pPr>
              <w:spacing w:line="400" w:lineRule="exact"/>
              <w:jc w:val="center"/>
              <w:rPr>
                <w:bCs/>
                <w:sz w:val="24"/>
              </w:rPr>
            </w:pPr>
            <w:r>
              <w:rPr>
                <w:bCs/>
                <w:sz w:val="24"/>
              </w:rPr>
              <w:t>19.20×K</w:t>
            </w:r>
            <w:r>
              <w:rPr>
                <w:bCs/>
                <w:sz w:val="24"/>
                <w:vertAlign w:val="subscript"/>
              </w:rPr>
              <w:t>1</w:t>
            </w:r>
          </w:p>
        </w:tc>
      </w:tr>
      <w:tr w:rsidR="00D86D91">
        <w:trPr>
          <w:jc w:val="center"/>
        </w:trPr>
        <w:tc>
          <w:tcPr>
            <w:tcW w:w="2579" w:type="dxa"/>
            <w:gridSpan w:val="2"/>
          </w:tcPr>
          <w:p w:rsidR="00D86D91" w:rsidRDefault="00CE4792">
            <w:pPr>
              <w:spacing w:line="400" w:lineRule="exact"/>
              <w:jc w:val="center"/>
              <w:rPr>
                <w:sz w:val="24"/>
              </w:rPr>
            </w:pPr>
            <w:r>
              <w:rPr>
                <w:sz w:val="24"/>
              </w:rPr>
              <w:t>1000MW</w:t>
            </w:r>
          </w:p>
        </w:tc>
        <w:tc>
          <w:tcPr>
            <w:tcW w:w="2693" w:type="dxa"/>
            <w:gridSpan w:val="2"/>
          </w:tcPr>
          <w:p w:rsidR="00D86D91" w:rsidRDefault="00CE4792">
            <w:pPr>
              <w:spacing w:line="400" w:lineRule="exact"/>
              <w:jc w:val="center"/>
              <w:rPr>
                <w:sz w:val="24"/>
              </w:rPr>
            </w:pPr>
            <w:r>
              <w:rPr>
                <w:sz w:val="24"/>
              </w:rPr>
              <w:t>35.62</w:t>
            </w:r>
          </w:p>
        </w:tc>
        <w:tc>
          <w:tcPr>
            <w:tcW w:w="2803" w:type="dxa"/>
          </w:tcPr>
          <w:p w:rsidR="00D86D91" w:rsidRDefault="00CE4792">
            <w:pPr>
              <w:spacing w:line="400" w:lineRule="exact"/>
              <w:jc w:val="center"/>
              <w:rPr>
                <w:bCs/>
                <w:sz w:val="24"/>
              </w:rPr>
            </w:pPr>
            <w:r>
              <w:rPr>
                <w:bCs/>
                <w:sz w:val="24"/>
              </w:rPr>
              <w:t>35.62×K</w:t>
            </w:r>
            <w:r>
              <w:rPr>
                <w:bCs/>
                <w:sz w:val="24"/>
                <w:vertAlign w:val="subscript"/>
              </w:rPr>
              <w:t>1</w:t>
            </w:r>
          </w:p>
        </w:tc>
      </w:tr>
      <w:tr w:rsidR="00D86D91">
        <w:trPr>
          <w:jc w:val="center"/>
        </w:trPr>
        <w:tc>
          <w:tcPr>
            <w:tcW w:w="8075" w:type="dxa"/>
            <w:gridSpan w:val="5"/>
          </w:tcPr>
          <w:p w:rsidR="00D86D91" w:rsidRDefault="00CE4792">
            <w:pPr>
              <w:spacing w:line="400" w:lineRule="exact"/>
              <w:jc w:val="center"/>
              <w:rPr>
                <w:sz w:val="24"/>
              </w:rPr>
            </w:pPr>
            <w:r>
              <w:rPr>
                <w:sz w:val="24"/>
              </w:rPr>
              <w:t>燃气机组</w:t>
            </w:r>
          </w:p>
        </w:tc>
      </w:tr>
      <w:tr w:rsidR="00D86D91">
        <w:trPr>
          <w:jc w:val="center"/>
        </w:trPr>
        <w:tc>
          <w:tcPr>
            <w:tcW w:w="2547" w:type="dxa"/>
          </w:tcPr>
          <w:p w:rsidR="00D86D91" w:rsidRDefault="00CE4792">
            <w:pPr>
              <w:spacing w:line="400" w:lineRule="exact"/>
              <w:jc w:val="center"/>
              <w:rPr>
                <w:sz w:val="24"/>
              </w:rPr>
            </w:pPr>
            <w:r>
              <w:rPr>
                <w:sz w:val="24"/>
              </w:rPr>
              <w:t>机组类型</w:t>
            </w:r>
          </w:p>
        </w:tc>
        <w:tc>
          <w:tcPr>
            <w:tcW w:w="2693" w:type="dxa"/>
            <w:gridSpan w:val="2"/>
          </w:tcPr>
          <w:p w:rsidR="00D86D91" w:rsidRDefault="00CE4792">
            <w:pPr>
              <w:spacing w:line="400" w:lineRule="exact"/>
              <w:jc w:val="center"/>
              <w:rPr>
                <w:sz w:val="24"/>
              </w:rPr>
            </w:pPr>
            <w:r>
              <w:rPr>
                <w:sz w:val="24"/>
              </w:rPr>
              <w:t>实测空载标煤耗</w:t>
            </w:r>
          </w:p>
          <w:p w:rsidR="00D86D91" w:rsidRDefault="00CE4792">
            <w:pPr>
              <w:spacing w:line="400" w:lineRule="exact"/>
              <w:jc w:val="center"/>
              <w:rPr>
                <w:sz w:val="24"/>
              </w:rPr>
            </w:pPr>
            <w:r>
              <w:rPr>
                <w:sz w:val="24"/>
              </w:rPr>
              <w:t>（标方</w:t>
            </w:r>
            <w:r>
              <w:rPr>
                <w:sz w:val="24"/>
              </w:rPr>
              <w:t>/</w:t>
            </w:r>
            <w:r>
              <w:rPr>
                <w:sz w:val="24"/>
              </w:rPr>
              <w:t>小时）</w:t>
            </w:r>
          </w:p>
        </w:tc>
        <w:tc>
          <w:tcPr>
            <w:tcW w:w="2835" w:type="dxa"/>
            <w:gridSpan w:val="2"/>
          </w:tcPr>
          <w:p w:rsidR="00D86D91" w:rsidRDefault="00CE4792">
            <w:pPr>
              <w:spacing w:line="400" w:lineRule="exact"/>
              <w:jc w:val="center"/>
              <w:rPr>
                <w:bCs/>
                <w:sz w:val="24"/>
              </w:rPr>
            </w:pPr>
            <w:r>
              <w:rPr>
                <w:bCs/>
                <w:sz w:val="24"/>
              </w:rPr>
              <w:t>空载成本</w:t>
            </w:r>
          </w:p>
          <w:p w:rsidR="00D86D91" w:rsidRDefault="00CE4792">
            <w:pPr>
              <w:spacing w:line="400" w:lineRule="exact"/>
              <w:jc w:val="center"/>
              <w:rPr>
                <w:bCs/>
                <w:sz w:val="24"/>
              </w:rPr>
            </w:pPr>
            <w:r>
              <w:rPr>
                <w:bCs/>
                <w:sz w:val="24"/>
              </w:rPr>
              <w:t>（元</w:t>
            </w:r>
            <w:r>
              <w:rPr>
                <w:bCs/>
                <w:sz w:val="24"/>
              </w:rPr>
              <w:t>/</w:t>
            </w:r>
            <w:r>
              <w:rPr>
                <w:bCs/>
                <w:sz w:val="24"/>
              </w:rPr>
              <w:t>小时）</w:t>
            </w:r>
          </w:p>
        </w:tc>
      </w:tr>
      <w:tr w:rsidR="00D86D91">
        <w:trPr>
          <w:jc w:val="center"/>
        </w:trPr>
        <w:tc>
          <w:tcPr>
            <w:tcW w:w="2547" w:type="dxa"/>
          </w:tcPr>
          <w:p w:rsidR="00D86D91" w:rsidRDefault="00CE4792">
            <w:pPr>
              <w:spacing w:line="400" w:lineRule="exact"/>
              <w:jc w:val="center"/>
              <w:rPr>
                <w:sz w:val="24"/>
              </w:rPr>
            </w:pPr>
            <w:r>
              <w:rPr>
                <w:sz w:val="24"/>
              </w:rPr>
              <w:t>9E</w:t>
            </w:r>
          </w:p>
        </w:tc>
        <w:tc>
          <w:tcPr>
            <w:tcW w:w="2693" w:type="dxa"/>
            <w:gridSpan w:val="2"/>
          </w:tcPr>
          <w:p w:rsidR="00D86D91" w:rsidRDefault="00CE4792">
            <w:pPr>
              <w:spacing w:line="400" w:lineRule="exact"/>
              <w:jc w:val="center"/>
              <w:rPr>
                <w:sz w:val="24"/>
              </w:rPr>
            </w:pPr>
            <w:r>
              <w:rPr>
                <w:sz w:val="24"/>
              </w:rPr>
              <w:t>14017</w:t>
            </w:r>
          </w:p>
        </w:tc>
        <w:tc>
          <w:tcPr>
            <w:tcW w:w="2835" w:type="dxa"/>
            <w:gridSpan w:val="2"/>
          </w:tcPr>
          <w:p w:rsidR="00D86D91" w:rsidRDefault="00CE4792">
            <w:pPr>
              <w:spacing w:line="400" w:lineRule="exact"/>
              <w:jc w:val="center"/>
              <w:rPr>
                <w:bCs/>
                <w:sz w:val="24"/>
              </w:rPr>
            </w:pPr>
            <w:r>
              <w:rPr>
                <w:bCs/>
                <w:sz w:val="24"/>
              </w:rPr>
              <w:t>14017×K</w:t>
            </w:r>
            <w:r>
              <w:rPr>
                <w:bCs/>
                <w:sz w:val="24"/>
                <w:vertAlign w:val="subscript"/>
              </w:rPr>
              <w:t>2</w:t>
            </w:r>
          </w:p>
        </w:tc>
      </w:tr>
      <w:tr w:rsidR="00D86D91">
        <w:trPr>
          <w:jc w:val="center"/>
        </w:trPr>
        <w:tc>
          <w:tcPr>
            <w:tcW w:w="2547" w:type="dxa"/>
          </w:tcPr>
          <w:p w:rsidR="00D86D91" w:rsidRDefault="00CE4792">
            <w:pPr>
              <w:spacing w:line="400" w:lineRule="exact"/>
              <w:jc w:val="center"/>
              <w:rPr>
                <w:sz w:val="24"/>
              </w:rPr>
            </w:pPr>
            <w:r>
              <w:rPr>
                <w:sz w:val="24"/>
              </w:rPr>
              <w:t>9F</w:t>
            </w:r>
          </w:p>
        </w:tc>
        <w:tc>
          <w:tcPr>
            <w:tcW w:w="2693" w:type="dxa"/>
            <w:gridSpan w:val="2"/>
          </w:tcPr>
          <w:p w:rsidR="00D86D91" w:rsidRDefault="00CE4792">
            <w:pPr>
              <w:spacing w:line="400" w:lineRule="exact"/>
              <w:jc w:val="center"/>
              <w:rPr>
                <w:sz w:val="24"/>
              </w:rPr>
            </w:pPr>
            <w:r>
              <w:rPr>
                <w:sz w:val="24"/>
              </w:rPr>
              <w:t>18395</w:t>
            </w:r>
          </w:p>
        </w:tc>
        <w:tc>
          <w:tcPr>
            <w:tcW w:w="2835" w:type="dxa"/>
            <w:gridSpan w:val="2"/>
          </w:tcPr>
          <w:p w:rsidR="00D86D91" w:rsidRDefault="00CE4792">
            <w:pPr>
              <w:spacing w:line="400" w:lineRule="exact"/>
              <w:jc w:val="center"/>
              <w:rPr>
                <w:bCs/>
                <w:sz w:val="24"/>
              </w:rPr>
            </w:pPr>
            <w:r>
              <w:rPr>
                <w:bCs/>
                <w:sz w:val="24"/>
              </w:rPr>
              <w:t>18395×K</w:t>
            </w:r>
            <w:r>
              <w:rPr>
                <w:bCs/>
                <w:sz w:val="24"/>
                <w:vertAlign w:val="subscript"/>
              </w:rPr>
              <w:t>2</w:t>
            </w:r>
          </w:p>
        </w:tc>
      </w:tr>
    </w:tbl>
    <w:p w:rsidR="00D86D91" w:rsidRDefault="00CE4792" w:rsidP="00A420CD">
      <w:pPr>
        <w:spacing w:line="320" w:lineRule="exact"/>
        <w:ind w:firstLineChars="300" w:firstLine="705"/>
        <w:jc w:val="left"/>
        <w:rPr>
          <w:sz w:val="24"/>
          <w:szCs w:val="24"/>
        </w:rPr>
      </w:pPr>
      <w:r>
        <w:rPr>
          <w:sz w:val="24"/>
          <w:szCs w:val="24"/>
        </w:rPr>
        <w:t>注</w:t>
      </w:r>
      <w:r>
        <w:rPr>
          <w:sz w:val="24"/>
          <w:szCs w:val="24"/>
        </w:rPr>
        <w:t>1.</w:t>
      </w:r>
      <w:r>
        <w:rPr>
          <w:sz w:val="24"/>
          <w:szCs w:val="24"/>
        </w:rPr>
        <w:t>空载成本</w:t>
      </w:r>
      <w:r>
        <w:rPr>
          <w:sz w:val="24"/>
          <w:szCs w:val="24"/>
        </w:rPr>
        <w:t>=</w:t>
      </w:r>
      <w:r>
        <w:rPr>
          <w:sz w:val="24"/>
          <w:szCs w:val="24"/>
        </w:rPr>
        <w:t>空载能耗</w:t>
      </w:r>
      <w:r>
        <w:rPr>
          <w:sz w:val="24"/>
          <w:szCs w:val="24"/>
        </w:rPr>
        <w:t>×</w:t>
      </w:r>
      <w:r>
        <w:rPr>
          <w:rFonts w:hint="eastAsia"/>
          <w:sz w:val="24"/>
          <w:szCs w:val="24"/>
        </w:rPr>
        <w:t>入炉</w:t>
      </w:r>
      <w:r>
        <w:rPr>
          <w:sz w:val="24"/>
          <w:szCs w:val="24"/>
        </w:rPr>
        <w:t>标煤</w:t>
      </w:r>
      <w:r>
        <w:rPr>
          <w:rFonts w:hint="eastAsia"/>
          <w:sz w:val="24"/>
          <w:szCs w:val="24"/>
        </w:rPr>
        <w:t>单价</w:t>
      </w:r>
    </w:p>
    <w:p w:rsidR="00D86D91" w:rsidRDefault="00D86D91" w:rsidP="00A420CD">
      <w:pPr>
        <w:spacing w:line="579" w:lineRule="exact"/>
        <w:ind w:firstLineChars="300" w:firstLine="825"/>
        <w:jc w:val="left"/>
        <w:rPr>
          <w:sz w:val="28"/>
          <w:szCs w:val="28"/>
        </w:rPr>
      </w:pPr>
    </w:p>
    <w:p w:rsidR="00D86D91" w:rsidRDefault="00CE4792" w:rsidP="00A420CD">
      <w:pPr>
        <w:pStyle w:val="Default"/>
        <w:spacing w:line="579" w:lineRule="exact"/>
        <w:ind w:firstLineChars="200" w:firstLine="631"/>
        <w:jc w:val="both"/>
        <w:rPr>
          <w:rFonts w:ascii="Times New Roman" w:eastAsia="仿宋_GB2312" w:hAnsi="Times New Roman" w:cs="Times New Roman"/>
          <w:b/>
          <w:color w:val="auto"/>
          <w:kern w:val="2"/>
          <w:sz w:val="32"/>
          <w:szCs w:val="32"/>
        </w:rPr>
      </w:pPr>
      <w:r>
        <w:rPr>
          <w:rFonts w:ascii="Times New Roman" w:eastAsia="仿宋_GB2312" w:hAnsi="Times New Roman" w:cs="Times New Roman"/>
          <w:b/>
          <w:color w:val="auto"/>
          <w:sz w:val="32"/>
        </w:rPr>
        <w:t>（四）电能边际成本参数</w:t>
      </w:r>
    </w:p>
    <w:p w:rsidR="00D86D91" w:rsidRDefault="00CE4792" w:rsidP="00A420CD">
      <w:pPr>
        <w:spacing w:line="579" w:lineRule="exact"/>
        <w:ind w:firstLineChars="200" w:firstLine="630"/>
      </w:pPr>
      <w:r>
        <w:t>本次结算试运行期间，</w:t>
      </w:r>
      <w:r>
        <w:t>300MW</w:t>
      </w:r>
      <w:r>
        <w:t>级煤电机组、</w:t>
      </w:r>
      <w:r>
        <w:t>600MW</w:t>
      </w:r>
      <w:r>
        <w:t>级煤电机组、</w:t>
      </w:r>
      <w:r>
        <w:t>1000MW</w:t>
      </w:r>
      <w:r>
        <w:t>级煤电机组、</w:t>
      </w:r>
      <w:r>
        <w:t>9E</w:t>
      </w:r>
      <w:r>
        <w:t>级气电机组和</w:t>
      </w:r>
      <w:r>
        <w:t>9F</w:t>
      </w:r>
      <w:r>
        <w:t>级气电机组的边际能耗以机组供电能耗初步实测数据为标杆。机组边际能耗成本参数由边际能耗乘以燃料价格得出。</w:t>
      </w:r>
    </w:p>
    <w:p w:rsidR="00D86D91" w:rsidRDefault="00CE4792" w:rsidP="00A420CD">
      <w:pPr>
        <w:spacing w:line="579" w:lineRule="exact"/>
        <w:ind w:firstLineChars="200" w:firstLine="630"/>
      </w:pPr>
      <w:r>
        <w:t>机组边际成本在核定边际能耗成本之外，还应考虑机组运行时的用水成本、化学物料成本等其它边际成本。燃煤机组边际能耗成本占边际成本的比例系数</w:t>
      </w:r>
      <w:r>
        <w:t>K</w:t>
      </w:r>
      <w:r>
        <w:rPr>
          <w:vertAlign w:val="subscript"/>
        </w:rPr>
        <w:t>3</w:t>
      </w:r>
      <w:r>
        <w:t>和燃气机组边际能耗成本与边际成本的比例系数</w:t>
      </w:r>
      <w:r>
        <w:t>K</w:t>
      </w:r>
      <w:r>
        <w:rPr>
          <w:vertAlign w:val="subscript"/>
        </w:rPr>
        <w:t>4</w:t>
      </w:r>
      <w:r>
        <w:t>作为边际成本参数核定依据。</w:t>
      </w:r>
      <w:r>
        <w:t>K</w:t>
      </w:r>
      <w:r>
        <w:rPr>
          <w:vertAlign w:val="subscript"/>
        </w:rPr>
        <w:t>3</w:t>
      </w:r>
      <w:r>
        <w:t>取值范围</w:t>
      </w:r>
      <w:r>
        <w:lastRenderedPageBreak/>
        <w:t>建议为</w:t>
      </w:r>
      <w:r>
        <w:t>90%</w:t>
      </w:r>
      <w:r>
        <w:t>，</w:t>
      </w:r>
      <w:r>
        <w:t>K</w:t>
      </w:r>
      <w:r>
        <w:rPr>
          <w:vertAlign w:val="subscript"/>
        </w:rPr>
        <w:t>4</w:t>
      </w:r>
      <w:r>
        <w:t>取值范围建议为</w:t>
      </w:r>
      <w:r>
        <w:t>94%</w:t>
      </w:r>
      <w:r>
        <w:t>。联合循环机组中的汽机暂不单列边际成本，</w:t>
      </w:r>
      <w:r>
        <w:t>联合循环机组的成本包括燃机和汽机的总成本。</w:t>
      </w:r>
    </w:p>
    <w:p w:rsidR="00D86D91" w:rsidRDefault="00CE4792">
      <w:pPr>
        <w:spacing w:line="579" w:lineRule="exact"/>
        <w:jc w:val="center"/>
        <w:rPr>
          <w:sz w:val="28"/>
          <w:szCs w:val="28"/>
        </w:rPr>
      </w:pPr>
      <w:r>
        <w:rPr>
          <w:sz w:val="28"/>
          <w:szCs w:val="28"/>
        </w:rPr>
        <w:t>表</w:t>
      </w:r>
      <w:r>
        <w:rPr>
          <w:sz w:val="28"/>
          <w:szCs w:val="28"/>
        </w:rPr>
        <w:t xml:space="preserve">3 </w:t>
      </w:r>
      <w:r>
        <w:rPr>
          <w:sz w:val="28"/>
          <w:szCs w:val="28"/>
        </w:rPr>
        <w:t>机组边际成本（暂行）</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5"/>
        <w:gridCol w:w="567"/>
        <w:gridCol w:w="1842"/>
        <w:gridCol w:w="2127"/>
        <w:gridCol w:w="283"/>
        <w:gridCol w:w="1811"/>
      </w:tblGrid>
      <w:tr w:rsidR="00D86D91">
        <w:trPr>
          <w:jc w:val="center"/>
        </w:trPr>
        <w:tc>
          <w:tcPr>
            <w:tcW w:w="8075" w:type="dxa"/>
            <w:gridSpan w:val="6"/>
          </w:tcPr>
          <w:p w:rsidR="00D86D91" w:rsidRDefault="00CE4792">
            <w:pPr>
              <w:spacing w:line="400" w:lineRule="exact"/>
              <w:jc w:val="center"/>
              <w:rPr>
                <w:sz w:val="22"/>
                <w:szCs w:val="22"/>
              </w:rPr>
            </w:pPr>
            <w:r>
              <w:rPr>
                <w:sz w:val="22"/>
                <w:szCs w:val="22"/>
              </w:rPr>
              <w:t>燃煤机组</w:t>
            </w:r>
          </w:p>
        </w:tc>
      </w:tr>
      <w:tr w:rsidR="00D86D91">
        <w:trPr>
          <w:jc w:val="center"/>
        </w:trPr>
        <w:tc>
          <w:tcPr>
            <w:tcW w:w="2012" w:type="dxa"/>
            <w:gridSpan w:val="2"/>
          </w:tcPr>
          <w:p w:rsidR="00D86D91" w:rsidRDefault="00CE4792">
            <w:pPr>
              <w:spacing w:line="400" w:lineRule="exact"/>
              <w:jc w:val="center"/>
              <w:rPr>
                <w:sz w:val="22"/>
                <w:szCs w:val="22"/>
              </w:rPr>
            </w:pPr>
            <w:r>
              <w:rPr>
                <w:sz w:val="22"/>
                <w:szCs w:val="22"/>
              </w:rPr>
              <w:t>装机容量</w:t>
            </w:r>
          </w:p>
        </w:tc>
        <w:tc>
          <w:tcPr>
            <w:tcW w:w="1842" w:type="dxa"/>
          </w:tcPr>
          <w:p w:rsidR="00D86D91" w:rsidRDefault="00CE4792">
            <w:pPr>
              <w:spacing w:line="400" w:lineRule="exact"/>
              <w:jc w:val="center"/>
              <w:rPr>
                <w:sz w:val="22"/>
                <w:szCs w:val="22"/>
              </w:rPr>
            </w:pPr>
            <w:r>
              <w:rPr>
                <w:sz w:val="22"/>
                <w:szCs w:val="22"/>
              </w:rPr>
              <w:t>实测边际标煤耗</w:t>
            </w:r>
          </w:p>
          <w:p w:rsidR="00D86D91" w:rsidRDefault="00CE4792">
            <w:pPr>
              <w:spacing w:line="400" w:lineRule="exact"/>
              <w:jc w:val="center"/>
              <w:rPr>
                <w:b/>
                <w:bCs/>
                <w:sz w:val="22"/>
                <w:szCs w:val="22"/>
              </w:rPr>
            </w:pPr>
            <w:r>
              <w:rPr>
                <w:sz w:val="22"/>
                <w:szCs w:val="22"/>
              </w:rPr>
              <w:t>（吨</w:t>
            </w:r>
            <w:r>
              <w:rPr>
                <w:sz w:val="22"/>
                <w:szCs w:val="22"/>
              </w:rPr>
              <w:t>/</w:t>
            </w:r>
            <w:r>
              <w:rPr>
                <w:sz w:val="22"/>
                <w:szCs w:val="22"/>
              </w:rPr>
              <w:t>兆瓦时）</w:t>
            </w:r>
          </w:p>
        </w:tc>
        <w:tc>
          <w:tcPr>
            <w:tcW w:w="2127" w:type="dxa"/>
          </w:tcPr>
          <w:p w:rsidR="00D86D91" w:rsidRDefault="00CE4792">
            <w:pPr>
              <w:spacing w:line="400" w:lineRule="exact"/>
              <w:jc w:val="center"/>
              <w:rPr>
                <w:sz w:val="22"/>
                <w:szCs w:val="22"/>
              </w:rPr>
            </w:pPr>
            <w:r>
              <w:rPr>
                <w:sz w:val="22"/>
                <w:szCs w:val="22"/>
              </w:rPr>
              <w:t>边际能耗成本</w:t>
            </w:r>
          </w:p>
          <w:p w:rsidR="00D86D91" w:rsidRDefault="00CE4792">
            <w:pPr>
              <w:spacing w:line="400" w:lineRule="exact"/>
              <w:jc w:val="center"/>
              <w:rPr>
                <w:sz w:val="22"/>
                <w:szCs w:val="22"/>
              </w:rPr>
            </w:pPr>
            <w:r>
              <w:rPr>
                <w:sz w:val="22"/>
                <w:szCs w:val="22"/>
              </w:rPr>
              <w:t>（元</w:t>
            </w:r>
            <w:r>
              <w:rPr>
                <w:sz w:val="22"/>
                <w:szCs w:val="22"/>
              </w:rPr>
              <w:t>/</w:t>
            </w:r>
            <w:r>
              <w:rPr>
                <w:sz w:val="22"/>
                <w:szCs w:val="22"/>
              </w:rPr>
              <w:t>兆瓦时）</w:t>
            </w:r>
            <w:r>
              <w:rPr>
                <w:sz w:val="22"/>
                <w:szCs w:val="22"/>
                <w:vertAlign w:val="superscript"/>
              </w:rPr>
              <w:t>注</w:t>
            </w:r>
            <w:r>
              <w:rPr>
                <w:sz w:val="22"/>
                <w:szCs w:val="22"/>
                <w:vertAlign w:val="superscript"/>
              </w:rPr>
              <w:t>1</w:t>
            </w:r>
          </w:p>
        </w:tc>
        <w:tc>
          <w:tcPr>
            <w:tcW w:w="2094" w:type="dxa"/>
            <w:gridSpan w:val="2"/>
          </w:tcPr>
          <w:p w:rsidR="00D86D91" w:rsidRDefault="00CE4792">
            <w:pPr>
              <w:spacing w:line="400" w:lineRule="exact"/>
              <w:jc w:val="center"/>
              <w:rPr>
                <w:bCs/>
                <w:sz w:val="22"/>
                <w:szCs w:val="22"/>
              </w:rPr>
            </w:pPr>
            <w:r>
              <w:rPr>
                <w:bCs/>
                <w:sz w:val="22"/>
                <w:szCs w:val="22"/>
              </w:rPr>
              <w:t>边际成本</w:t>
            </w:r>
          </w:p>
          <w:p w:rsidR="00D86D91" w:rsidRDefault="00CE4792">
            <w:pPr>
              <w:spacing w:line="400" w:lineRule="exact"/>
              <w:jc w:val="center"/>
              <w:rPr>
                <w:bCs/>
                <w:sz w:val="22"/>
                <w:szCs w:val="22"/>
              </w:rPr>
            </w:pPr>
            <w:r>
              <w:rPr>
                <w:bCs/>
                <w:sz w:val="22"/>
                <w:szCs w:val="22"/>
              </w:rPr>
              <w:t>（元</w:t>
            </w:r>
            <w:r>
              <w:rPr>
                <w:bCs/>
                <w:sz w:val="22"/>
                <w:szCs w:val="22"/>
              </w:rPr>
              <w:t>/</w:t>
            </w:r>
            <w:r>
              <w:rPr>
                <w:bCs/>
                <w:sz w:val="22"/>
                <w:szCs w:val="22"/>
              </w:rPr>
              <w:t>兆瓦时）</w:t>
            </w:r>
            <w:r>
              <w:rPr>
                <w:bCs/>
                <w:sz w:val="22"/>
                <w:szCs w:val="22"/>
                <w:vertAlign w:val="superscript"/>
              </w:rPr>
              <w:t>注</w:t>
            </w:r>
            <w:r>
              <w:rPr>
                <w:bCs/>
                <w:sz w:val="22"/>
                <w:szCs w:val="22"/>
                <w:vertAlign w:val="superscript"/>
              </w:rPr>
              <w:t>2</w:t>
            </w:r>
          </w:p>
        </w:tc>
      </w:tr>
      <w:tr w:rsidR="00D86D91">
        <w:trPr>
          <w:jc w:val="center"/>
        </w:trPr>
        <w:tc>
          <w:tcPr>
            <w:tcW w:w="2012" w:type="dxa"/>
            <w:gridSpan w:val="2"/>
          </w:tcPr>
          <w:p w:rsidR="00D86D91" w:rsidRDefault="00CE4792">
            <w:pPr>
              <w:spacing w:line="400" w:lineRule="exact"/>
              <w:jc w:val="center"/>
              <w:rPr>
                <w:sz w:val="22"/>
                <w:szCs w:val="22"/>
              </w:rPr>
            </w:pPr>
            <w:r>
              <w:rPr>
                <w:sz w:val="22"/>
                <w:szCs w:val="22"/>
              </w:rPr>
              <w:t>300MW</w:t>
            </w:r>
            <w:r>
              <w:rPr>
                <w:sz w:val="22"/>
                <w:szCs w:val="22"/>
              </w:rPr>
              <w:t>级及以下</w:t>
            </w:r>
          </w:p>
        </w:tc>
        <w:tc>
          <w:tcPr>
            <w:tcW w:w="1842" w:type="dxa"/>
          </w:tcPr>
          <w:p w:rsidR="00D86D91" w:rsidRDefault="00CE4792">
            <w:pPr>
              <w:spacing w:line="400" w:lineRule="exact"/>
              <w:jc w:val="center"/>
              <w:rPr>
                <w:b/>
                <w:bCs/>
                <w:sz w:val="22"/>
                <w:szCs w:val="22"/>
              </w:rPr>
            </w:pPr>
            <w:r>
              <w:rPr>
                <w:sz w:val="22"/>
                <w:szCs w:val="22"/>
              </w:rPr>
              <w:t>0.291</w:t>
            </w:r>
          </w:p>
        </w:tc>
        <w:tc>
          <w:tcPr>
            <w:tcW w:w="2127" w:type="dxa"/>
          </w:tcPr>
          <w:p w:rsidR="00D86D91" w:rsidRDefault="00CE4792">
            <w:pPr>
              <w:spacing w:line="400" w:lineRule="exact"/>
              <w:jc w:val="center"/>
              <w:rPr>
                <w:sz w:val="22"/>
                <w:szCs w:val="22"/>
              </w:rPr>
            </w:pPr>
            <w:r>
              <w:rPr>
                <w:sz w:val="22"/>
                <w:szCs w:val="22"/>
              </w:rPr>
              <w:t>0.291</w:t>
            </w:r>
            <w:r>
              <w:rPr>
                <w:b/>
                <w:bCs/>
                <w:sz w:val="24"/>
              </w:rPr>
              <w:t>×</w:t>
            </w:r>
            <w:r>
              <w:rPr>
                <w:sz w:val="22"/>
                <w:szCs w:val="22"/>
              </w:rPr>
              <w:t>K</w:t>
            </w:r>
            <w:r>
              <w:rPr>
                <w:sz w:val="22"/>
                <w:szCs w:val="22"/>
                <w:vertAlign w:val="subscript"/>
              </w:rPr>
              <w:t>1</w:t>
            </w:r>
          </w:p>
        </w:tc>
        <w:tc>
          <w:tcPr>
            <w:tcW w:w="2094" w:type="dxa"/>
            <w:gridSpan w:val="2"/>
          </w:tcPr>
          <w:p w:rsidR="00D86D91" w:rsidRDefault="00CE4792">
            <w:pPr>
              <w:spacing w:line="400" w:lineRule="exact"/>
              <w:jc w:val="center"/>
              <w:rPr>
                <w:bCs/>
                <w:sz w:val="22"/>
                <w:szCs w:val="22"/>
              </w:rPr>
            </w:pPr>
            <w:r>
              <w:rPr>
                <w:bCs/>
                <w:sz w:val="22"/>
                <w:szCs w:val="22"/>
              </w:rPr>
              <w:t>0.291</w:t>
            </w:r>
            <w:r>
              <w:rPr>
                <w:bCs/>
                <w:sz w:val="24"/>
              </w:rPr>
              <w:t>×</w:t>
            </w:r>
            <w:r>
              <w:rPr>
                <w:bCs/>
                <w:sz w:val="22"/>
                <w:szCs w:val="22"/>
              </w:rPr>
              <w:t>K</w:t>
            </w:r>
            <w:r>
              <w:rPr>
                <w:bCs/>
                <w:sz w:val="22"/>
                <w:szCs w:val="22"/>
                <w:vertAlign w:val="subscript"/>
              </w:rPr>
              <w:t>1</w:t>
            </w:r>
            <w:r>
              <w:rPr>
                <w:bCs/>
                <w:sz w:val="22"/>
                <w:szCs w:val="22"/>
              </w:rPr>
              <w:t>/K</w:t>
            </w:r>
            <w:r>
              <w:rPr>
                <w:bCs/>
                <w:sz w:val="22"/>
                <w:szCs w:val="22"/>
                <w:vertAlign w:val="subscript"/>
              </w:rPr>
              <w:t>3</w:t>
            </w:r>
          </w:p>
        </w:tc>
      </w:tr>
      <w:tr w:rsidR="00D86D91">
        <w:trPr>
          <w:jc w:val="center"/>
        </w:trPr>
        <w:tc>
          <w:tcPr>
            <w:tcW w:w="2012" w:type="dxa"/>
            <w:gridSpan w:val="2"/>
          </w:tcPr>
          <w:p w:rsidR="00D86D91" w:rsidRDefault="00CE4792">
            <w:pPr>
              <w:spacing w:line="400" w:lineRule="exact"/>
              <w:jc w:val="center"/>
              <w:rPr>
                <w:sz w:val="22"/>
                <w:szCs w:val="22"/>
              </w:rPr>
            </w:pPr>
            <w:r>
              <w:rPr>
                <w:sz w:val="22"/>
                <w:szCs w:val="22"/>
              </w:rPr>
              <w:t>600MW</w:t>
            </w:r>
          </w:p>
        </w:tc>
        <w:tc>
          <w:tcPr>
            <w:tcW w:w="1842" w:type="dxa"/>
          </w:tcPr>
          <w:p w:rsidR="00D86D91" w:rsidRDefault="00CE4792">
            <w:pPr>
              <w:spacing w:line="400" w:lineRule="exact"/>
              <w:jc w:val="center"/>
              <w:rPr>
                <w:sz w:val="22"/>
                <w:szCs w:val="22"/>
              </w:rPr>
            </w:pPr>
            <w:r>
              <w:rPr>
                <w:sz w:val="22"/>
                <w:szCs w:val="22"/>
              </w:rPr>
              <w:t>0.270</w:t>
            </w:r>
          </w:p>
        </w:tc>
        <w:tc>
          <w:tcPr>
            <w:tcW w:w="2127" w:type="dxa"/>
          </w:tcPr>
          <w:p w:rsidR="00D86D91" w:rsidRDefault="00CE4792">
            <w:pPr>
              <w:spacing w:line="400" w:lineRule="exact"/>
              <w:jc w:val="center"/>
              <w:rPr>
                <w:sz w:val="22"/>
                <w:szCs w:val="22"/>
              </w:rPr>
            </w:pPr>
            <w:r>
              <w:rPr>
                <w:sz w:val="22"/>
                <w:szCs w:val="22"/>
              </w:rPr>
              <w:t>0.270</w:t>
            </w:r>
            <w:r>
              <w:rPr>
                <w:b/>
                <w:bCs/>
                <w:sz w:val="24"/>
              </w:rPr>
              <w:t>×</w:t>
            </w:r>
            <w:r>
              <w:rPr>
                <w:sz w:val="22"/>
                <w:szCs w:val="22"/>
              </w:rPr>
              <w:t>K</w:t>
            </w:r>
            <w:r>
              <w:rPr>
                <w:sz w:val="22"/>
                <w:szCs w:val="22"/>
                <w:vertAlign w:val="subscript"/>
              </w:rPr>
              <w:t>1</w:t>
            </w:r>
          </w:p>
        </w:tc>
        <w:tc>
          <w:tcPr>
            <w:tcW w:w="2094" w:type="dxa"/>
            <w:gridSpan w:val="2"/>
          </w:tcPr>
          <w:p w:rsidR="00D86D91" w:rsidRDefault="00CE4792">
            <w:pPr>
              <w:spacing w:line="400" w:lineRule="exact"/>
              <w:jc w:val="center"/>
              <w:rPr>
                <w:bCs/>
                <w:sz w:val="22"/>
                <w:szCs w:val="22"/>
              </w:rPr>
            </w:pPr>
            <w:r>
              <w:rPr>
                <w:bCs/>
                <w:sz w:val="22"/>
                <w:szCs w:val="22"/>
              </w:rPr>
              <w:t>0.270</w:t>
            </w:r>
            <w:r>
              <w:rPr>
                <w:bCs/>
                <w:sz w:val="24"/>
              </w:rPr>
              <w:t>×</w:t>
            </w:r>
            <w:r>
              <w:rPr>
                <w:bCs/>
                <w:sz w:val="22"/>
                <w:szCs w:val="22"/>
              </w:rPr>
              <w:t>K</w:t>
            </w:r>
            <w:r>
              <w:rPr>
                <w:bCs/>
                <w:sz w:val="22"/>
                <w:szCs w:val="22"/>
                <w:vertAlign w:val="subscript"/>
              </w:rPr>
              <w:t>1</w:t>
            </w:r>
            <w:r>
              <w:rPr>
                <w:bCs/>
                <w:sz w:val="22"/>
                <w:szCs w:val="22"/>
              </w:rPr>
              <w:t>/K</w:t>
            </w:r>
            <w:r>
              <w:rPr>
                <w:bCs/>
                <w:sz w:val="22"/>
                <w:szCs w:val="22"/>
                <w:vertAlign w:val="subscript"/>
              </w:rPr>
              <w:t>3</w:t>
            </w:r>
          </w:p>
        </w:tc>
      </w:tr>
      <w:tr w:rsidR="00D86D91">
        <w:trPr>
          <w:jc w:val="center"/>
        </w:trPr>
        <w:tc>
          <w:tcPr>
            <w:tcW w:w="2012" w:type="dxa"/>
            <w:gridSpan w:val="2"/>
          </w:tcPr>
          <w:p w:rsidR="00D86D91" w:rsidRDefault="00CE4792">
            <w:pPr>
              <w:spacing w:line="400" w:lineRule="exact"/>
              <w:jc w:val="center"/>
              <w:rPr>
                <w:sz w:val="22"/>
                <w:szCs w:val="22"/>
              </w:rPr>
            </w:pPr>
            <w:r>
              <w:rPr>
                <w:sz w:val="22"/>
                <w:szCs w:val="22"/>
              </w:rPr>
              <w:t>1000MW</w:t>
            </w:r>
          </w:p>
        </w:tc>
        <w:tc>
          <w:tcPr>
            <w:tcW w:w="1842" w:type="dxa"/>
          </w:tcPr>
          <w:p w:rsidR="00D86D91" w:rsidRDefault="00CE4792">
            <w:pPr>
              <w:spacing w:line="400" w:lineRule="exact"/>
              <w:jc w:val="center"/>
              <w:rPr>
                <w:sz w:val="22"/>
                <w:szCs w:val="22"/>
              </w:rPr>
            </w:pPr>
            <w:r>
              <w:rPr>
                <w:sz w:val="22"/>
                <w:szCs w:val="22"/>
              </w:rPr>
              <w:t>0.260</w:t>
            </w:r>
          </w:p>
        </w:tc>
        <w:tc>
          <w:tcPr>
            <w:tcW w:w="2127" w:type="dxa"/>
          </w:tcPr>
          <w:p w:rsidR="00D86D91" w:rsidRDefault="00CE4792">
            <w:pPr>
              <w:spacing w:line="400" w:lineRule="exact"/>
              <w:jc w:val="center"/>
              <w:rPr>
                <w:sz w:val="22"/>
                <w:szCs w:val="22"/>
              </w:rPr>
            </w:pPr>
            <w:r>
              <w:rPr>
                <w:sz w:val="22"/>
                <w:szCs w:val="22"/>
              </w:rPr>
              <w:t>0.260</w:t>
            </w:r>
            <w:r>
              <w:rPr>
                <w:b/>
                <w:bCs/>
                <w:sz w:val="24"/>
              </w:rPr>
              <w:t>×</w:t>
            </w:r>
            <w:r>
              <w:rPr>
                <w:sz w:val="22"/>
                <w:szCs w:val="22"/>
              </w:rPr>
              <w:t>K</w:t>
            </w:r>
            <w:r>
              <w:rPr>
                <w:sz w:val="22"/>
                <w:szCs w:val="22"/>
                <w:vertAlign w:val="subscript"/>
              </w:rPr>
              <w:t>1</w:t>
            </w:r>
          </w:p>
        </w:tc>
        <w:tc>
          <w:tcPr>
            <w:tcW w:w="2094" w:type="dxa"/>
            <w:gridSpan w:val="2"/>
          </w:tcPr>
          <w:p w:rsidR="00D86D91" w:rsidRDefault="00CE4792">
            <w:pPr>
              <w:spacing w:line="400" w:lineRule="exact"/>
              <w:jc w:val="center"/>
              <w:rPr>
                <w:bCs/>
                <w:sz w:val="22"/>
                <w:szCs w:val="22"/>
              </w:rPr>
            </w:pPr>
            <w:r>
              <w:rPr>
                <w:bCs/>
                <w:sz w:val="22"/>
                <w:szCs w:val="22"/>
              </w:rPr>
              <w:t>0.260</w:t>
            </w:r>
            <w:r>
              <w:rPr>
                <w:bCs/>
                <w:sz w:val="24"/>
              </w:rPr>
              <w:t>×</w:t>
            </w:r>
            <w:r>
              <w:rPr>
                <w:bCs/>
                <w:sz w:val="22"/>
                <w:szCs w:val="22"/>
              </w:rPr>
              <w:t>K</w:t>
            </w:r>
            <w:r>
              <w:rPr>
                <w:bCs/>
                <w:sz w:val="22"/>
                <w:szCs w:val="22"/>
                <w:vertAlign w:val="subscript"/>
              </w:rPr>
              <w:t>1</w:t>
            </w:r>
            <w:r>
              <w:rPr>
                <w:bCs/>
                <w:sz w:val="22"/>
                <w:szCs w:val="22"/>
              </w:rPr>
              <w:t>/K</w:t>
            </w:r>
            <w:r>
              <w:rPr>
                <w:bCs/>
                <w:sz w:val="22"/>
                <w:szCs w:val="22"/>
                <w:vertAlign w:val="subscript"/>
              </w:rPr>
              <w:t>3</w:t>
            </w:r>
          </w:p>
        </w:tc>
      </w:tr>
      <w:tr w:rsidR="00D86D91">
        <w:trPr>
          <w:jc w:val="center"/>
        </w:trPr>
        <w:tc>
          <w:tcPr>
            <w:tcW w:w="8075" w:type="dxa"/>
            <w:gridSpan w:val="6"/>
          </w:tcPr>
          <w:p w:rsidR="00D86D91" w:rsidRDefault="00CE4792">
            <w:pPr>
              <w:spacing w:line="400" w:lineRule="exact"/>
              <w:jc w:val="center"/>
              <w:rPr>
                <w:sz w:val="22"/>
                <w:szCs w:val="22"/>
              </w:rPr>
            </w:pPr>
            <w:r>
              <w:rPr>
                <w:sz w:val="22"/>
                <w:szCs w:val="22"/>
              </w:rPr>
              <w:t>燃气机组</w:t>
            </w:r>
          </w:p>
        </w:tc>
      </w:tr>
      <w:tr w:rsidR="00D86D91">
        <w:trPr>
          <w:jc w:val="center"/>
        </w:trPr>
        <w:tc>
          <w:tcPr>
            <w:tcW w:w="1445" w:type="dxa"/>
          </w:tcPr>
          <w:p w:rsidR="00D86D91" w:rsidRDefault="00CE4792">
            <w:pPr>
              <w:spacing w:line="400" w:lineRule="exact"/>
              <w:jc w:val="center"/>
              <w:rPr>
                <w:sz w:val="22"/>
                <w:szCs w:val="22"/>
              </w:rPr>
            </w:pPr>
            <w:r>
              <w:rPr>
                <w:sz w:val="22"/>
                <w:szCs w:val="22"/>
              </w:rPr>
              <w:t>机组类型</w:t>
            </w:r>
          </w:p>
        </w:tc>
        <w:tc>
          <w:tcPr>
            <w:tcW w:w="2409" w:type="dxa"/>
            <w:gridSpan w:val="2"/>
          </w:tcPr>
          <w:p w:rsidR="00D86D91" w:rsidRDefault="00CE4792">
            <w:pPr>
              <w:spacing w:line="400" w:lineRule="exact"/>
              <w:jc w:val="center"/>
              <w:rPr>
                <w:sz w:val="22"/>
                <w:szCs w:val="22"/>
              </w:rPr>
            </w:pPr>
            <w:r>
              <w:rPr>
                <w:sz w:val="22"/>
                <w:szCs w:val="22"/>
              </w:rPr>
              <w:t>实测边际标气耗</w:t>
            </w:r>
          </w:p>
          <w:p w:rsidR="00D86D91" w:rsidRDefault="00CE4792">
            <w:pPr>
              <w:spacing w:line="400" w:lineRule="exact"/>
              <w:jc w:val="center"/>
              <w:rPr>
                <w:b/>
                <w:bCs/>
                <w:sz w:val="22"/>
                <w:szCs w:val="22"/>
              </w:rPr>
            </w:pPr>
            <w:r>
              <w:rPr>
                <w:sz w:val="22"/>
                <w:szCs w:val="22"/>
              </w:rPr>
              <w:t>（标方</w:t>
            </w:r>
            <w:r>
              <w:rPr>
                <w:sz w:val="22"/>
                <w:szCs w:val="22"/>
              </w:rPr>
              <w:t>/</w:t>
            </w:r>
            <w:r>
              <w:rPr>
                <w:sz w:val="22"/>
                <w:szCs w:val="22"/>
              </w:rPr>
              <w:t>兆瓦时）</w:t>
            </w:r>
          </w:p>
        </w:tc>
        <w:tc>
          <w:tcPr>
            <w:tcW w:w="2410" w:type="dxa"/>
            <w:gridSpan w:val="2"/>
          </w:tcPr>
          <w:p w:rsidR="00D86D91" w:rsidRDefault="00CE4792">
            <w:pPr>
              <w:spacing w:line="400" w:lineRule="exact"/>
              <w:jc w:val="center"/>
              <w:rPr>
                <w:sz w:val="22"/>
                <w:szCs w:val="22"/>
              </w:rPr>
            </w:pPr>
            <w:r>
              <w:rPr>
                <w:sz w:val="22"/>
                <w:szCs w:val="22"/>
              </w:rPr>
              <w:t>边际能耗成本</w:t>
            </w:r>
          </w:p>
          <w:p w:rsidR="00D86D91" w:rsidRDefault="00CE4792">
            <w:pPr>
              <w:spacing w:line="400" w:lineRule="exact"/>
              <w:jc w:val="center"/>
              <w:rPr>
                <w:sz w:val="22"/>
                <w:szCs w:val="22"/>
              </w:rPr>
            </w:pPr>
            <w:r>
              <w:rPr>
                <w:sz w:val="22"/>
                <w:szCs w:val="22"/>
              </w:rPr>
              <w:t>（元</w:t>
            </w:r>
            <w:r>
              <w:rPr>
                <w:sz w:val="22"/>
                <w:szCs w:val="22"/>
              </w:rPr>
              <w:t>/</w:t>
            </w:r>
            <w:r>
              <w:rPr>
                <w:sz w:val="22"/>
                <w:szCs w:val="22"/>
              </w:rPr>
              <w:t>兆瓦时）</w:t>
            </w:r>
          </w:p>
        </w:tc>
        <w:tc>
          <w:tcPr>
            <w:tcW w:w="1811" w:type="dxa"/>
          </w:tcPr>
          <w:p w:rsidR="00D86D91" w:rsidRDefault="00CE4792">
            <w:pPr>
              <w:spacing w:line="400" w:lineRule="exact"/>
              <w:jc w:val="center"/>
              <w:rPr>
                <w:bCs/>
                <w:sz w:val="22"/>
                <w:szCs w:val="22"/>
              </w:rPr>
            </w:pPr>
            <w:r>
              <w:rPr>
                <w:bCs/>
                <w:sz w:val="22"/>
                <w:szCs w:val="22"/>
              </w:rPr>
              <w:t>边际成本</w:t>
            </w:r>
          </w:p>
          <w:p w:rsidR="00D86D91" w:rsidRDefault="00CE4792">
            <w:pPr>
              <w:spacing w:line="400" w:lineRule="exact"/>
              <w:jc w:val="center"/>
              <w:rPr>
                <w:bCs/>
                <w:sz w:val="22"/>
                <w:szCs w:val="22"/>
              </w:rPr>
            </w:pPr>
            <w:r>
              <w:rPr>
                <w:bCs/>
                <w:sz w:val="22"/>
                <w:szCs w:val="22"/>
              </w:rPr>
              <w:t>（元</w:t>
            </w:r>
            <w:r>
              <w:rPr>
                <w:bCs/>
                <w:sz w:val="22"/>
                <w:szCs w:val="22"/>
              </w:rPr>
              <w:t>/</w:t>
            </w:r>
            <w:r>
              <w:rPr>
                <w:bCs/>
                <w:sz w:val="22"/>
                <w:szCs w:val="22"/>
              </w:rPr>
              <w:t>兆瓦时）</w:t>
            </w:r>
          </w:p>
        </w:tc>
      </w:tr>
      <w:tr w:rsidR="00D86D91">
        <w:trPr>
          <w:jc w:val="center"/>
        </w:trPr>
        <w:tc>
          <w:tcPr>
            <w:tcW w:w="1445" w:type="dxa"/>
          </w:tcPr>
          <w:p w:rsidR="00D86D91" w:rsidRDefault="00CE4792">
            <w:pPr>
              <w:spacing w:line="400" w:lineRule="exact"/>
              <w:jc w:val="center"/>
              <w:rPr>
                <w:sz w:val="22"/>
                <w:szCs w:val="22"/>
              </w:rPr>
            </w:pPr>
            <w:r>
              <w:rPr>
                <w:sz w:val="22"/>
                <w:szCs w:val="22"/>
              </w:rPr>
              <w:t>9E</w:t>
            </w:r>
          </w:p>
        </w:tc>
        <w:tc>
          <w:tcPr>
            <w:tcW w:w="2409" w:type="dxa"/>
            <w:gridSpan w:val="2"/>
          </w:tcPr>
          <w:p w:rsidR="00D86D91" w:rsidRDefault="00CE4792">
            <w:pPr>
              <w:spacing w:line="400" w:lineRule="exact"/>
              <w:jc w:val="center"/>
              <w:rPr>
                <w:sz w:val="22"/>
                <w:szCs w:val="22"/>
              </w:rPr>
            </w:pPr>
            <w:r>
              <w:rPr>
                <w:sz w:val="22"/>
                <w:szCs w:val="22"/>
              </w:rPr>
              <w:t>188</w:t>
            </w:r>
          </w:p>
        </w:tc>
        <w:tc>
          <w:tcPr>
            <w:tcW w:w="2410" w:type="dxa"/>
            <w:gridSpan w:val="2"/>
          </w:tcPr>
          <w:p w:rsidR="00D86D91" w:rsidRDefault="00CE4792">
            <w:pPr>
              <w:spacing w:line="400" w:lineRule="exact"/>
              <w:jc w:val="center"/>
              <w:rPr>
                <w:sz w:val="22"/>
                <w:szCs w:val="22"/>
              </w:rPr>
            </w:pPr>
            <w:r>
              <w:rPr>
                <w:sz w:val="22"/>
                <w:szCs w:val="22"/>
              </w:rPr>
              <w:t>188</w:t>
            </w:r>
            <w:r>
              <w:rPr>
                <w:b/>
                <w:bCs/>
                <w:sz w:val="24"/>
              </w:rPr>
              <w:t>×</w:t>
            </w:r>
            <w:r>
              <w:rPr>
                <w:sz w:val="22"/>
                <w:szCs w:val="22"/>
              </w:rPr>
              <w:t>K</w:t>
            </w:r>
            <w:r>
              <w:rPr>
                <w:sz w:val="22"/>
                <w:szCs w:val="22"/>
                <w:vertAlign w:val="subscript"/>
              </w:rPr>
              <w:t>2</w:t>
            </w:r>
          </w:p>
        </w:tc>
        <w:tc>
          <w:tcPr>
            <w:tcW w:w="1811" w:type="dxa"/>
          </w:tcPr>
          <w:p w:rsidR="00D86D91" w:rsidRDefault="00CE4792">
            <w:pPr>
              <w:spacing w:line="400" w:lineRule="exact"/>
              <w:jc w:val="center"/>
              <w:rPr>
                <w:bCs/>
                <w:sz w:val="22"/>
                <w:szCs w:val="22"/>
              </w:rPr>
            </w:pPr>
            <w:r>
              <w:rPr>
                <w:bCs/>
                <w:sz w:val="22"/>
                <w:szCs w:val="22"/>
              </w:rPr>
              <w:t>188</w:t>
            </w:r>
            <w:r>
              <w:rPr>
                <w:bCs/>
                <w:sz w:val="24"/>
              </w:rPr>
              <w:t>×</w:t>
            </w:r>
            <w:r>
              <w:rPr>
                <w:bCs/>
                <w:sz w:val="22"/>
                <w:szCs w:val="22"/>
              </w:rPr>
              <w:t>K</w:t>
            </w:r>
            <w:r>
              <w:rPr>
                <w:bCs/>
                <w:sz w:val="22"/>
                <w:szCs w:val="22"/>
                <w:vertAlign w:val="subscript"/>
              </w:rPr>
              <w:t>2</w:t>
            </w:r>
            <w:r>
              <w:rPr>
                <w:bCs/>
                <w:sz w:val="22"/>
                <w:szCs w:val="22"/>
              </w:rPr>
              <w:t>/K</w:t>
            </w:r>
            <w:r>
              <w:rPr>
                <w:bCs/>
                <w:sz w:val="22"/>
                <w:szCs w:val="22"/>
                <w:vertAlign w:val="subscript"/>
              </w:rPr>
              <w:t>4</w:t>
            </w:r>
          </w:p>
        </w:tc>
      </w:tr>
      <w:tr w:rsidR="00D86D91">
        <w:trPr>
          <w:jc w:val="center"/>
        </w:trPr>
        <w:tc>
          <w:tcPr>
            <w:tcW w:w="1445" w:type="dxa"/>
          </w:tcPr>
          <w:p w:rsidR="00D86D91" w:rsidRDefault="00CE4792">
            <w:pPr>
              <w:spacing w:line="400" w:lineRule="exact"/>
              <w:jc w:val="center"/>
              <w:rPr>
                <w:sz w:val="22"/>
                <w:szCs w:val="22"/>
              </w:rPr>
            </w:pPr>
            <w:r>
              <w:rPr>
                <w:sz w:val="22"/>
                <w:szCs w:val="22"/>
              </w:rPr>
              <w:t>9F</w:t>
            </w:r>
          </w:p>
        </w:tc>
        <w:tc>
          <w:tcPr>
            <w:tcW w:w="2409" w:type="dxa"/>
            <w:gridSpan w:val="2"/>
          </w:tcPr>
          <w:p w:rsidR="00D86D91" w:rsidRDefault="00CE4792">
            <w:pPr>
              <w:spacing w:line="400" w:lineRule="exact"/>
              <w:jc w:val="center"/>
              <w:rPr>
                <w:sz w:val="22"/>
                <w:szCs w:val="22"/>
              </w:rPr>
            </w:pPr>
            <w:r>
              <w:rPr>
                <w:sz w:val="22"/>
                <w:szCs w:val="22"/>
              </w:rPr>
              <w:t>171</w:t>
            </w:r>
          </w:p>
        </w:tc>
        <w:tc>
          <w:tcPr>
            <w:tcW w:w="2410" w:type="dxa"/>
            <w:gridSpan w:val="2"/>
          </w:tcPr>
          <w:p w:rsidR="00D86D91" w:rsidRDefault="00CE4792">
            <w:pPr>
              <w:spacing w:line="400" w:lineRule="exact"/>
              <w:jc w:val="center"/>
              <w:rPr>
                <w:sz w:val="22"/>
                <w:szCs w:val="22"/>
              </w:rPr>
            </w:pPr>
            <w:r>
              <w:rPr>
                <w:sz w:val="22"/>
                <w:szCs w:val="22"/>
              </w:rPr>
              <w:t>171</w:t>
            </w:r>
            <w:r>
              <w:rPr>
                <w:b/>
                <w:bCs/>
                <w:sz w:val="24"/>
              </w:rPr>
              <w:t>×</w:t>
            </w:r>
            <w:r>
              <w:rPr>
                <w:sz w:val="22"/>
                <w:szCs w:val="22"/>
              </w:rPr>
              <w:t>K</w:t>
            </w:r>
            <w:r>
              <w:rPr>
                <w:sz w:val="22"/>
                <w:szCs w:val="22"/>
                <w:vertAlign w:val="subscript"/>
              </w:rPr>
              <w:t>2</w:t>
            </w:r>
          </w:p>
        </w:tc>
        <w:tc>
          <w:tcPr>
            <w:tcW w:w="1811" w:type="dxa"/>
          </w:tcPr>
          <w:p w:rsidR="00D86D91" w:rsidRDefault="00CE4792">
            <w:pPr>
              <w:spacing w:line="400" w:lineRule="exact"/>
              <w:jc w:val="center"/>
              <w:rPr>
                <w:bCs/>
                <w:sz w:val="22"/>
                <w:szCs w:val="22"/>
              </w:rPr>
            </w:pPr>
            <w:r>
              <w:rPr>
                <w:bCs/>
                <w:sz w:val="22"/>
                <w:szCs w:val="22"/>
              </w:rPr>
              <w:t>171</w:t>
            </w:r>
            <w:r>
              <w:rPr>
                <w:bCs/>
                <w:sz w:val="24"/>
              </w:rPr>
              <w:t>×</w:t>
            </w:r>
            <w:r>
              <w:rPr>
                <w:bCs/>
                <w:sz w:val="22"/>
                <w:szCs w:val="22"/>
              </w:rPr>
              <w:t>K</w:t>
            </w:r>
            <w:r>
              <w:rPr>
                <w:bCs/>
                <w:sz w:val="22"/>
                <w:szCs w:val="22"/>
                <w:vertAlign w:val="subscript"/>
              </w:rPr>
              <w:t>2</w:t>
            </w:r>
            <w:r>
              <w:rPr>
                <w:bCs/>
                <w:sz w:val="22"/>
                <w:szCs w:val="22"/>
              </w:rPr>
              <w:t>/K</w:t>
            </w:r>
            <w:r>
              <w:rPr>
                <w:bCs/>
                <w:sz w:val="22"/>
                <w:szCs w:val="22"/>
                <w:vertAlign w:val="subscript"/>
              </w:rPr>
              <w:t>4</w:t>
            </w:r>
          </w:p>
        </w:tc>
      </w:tr>
    </w:tbl>
    <w:p w:rsidR="00D86D91" w:rsidRDefault="00CE4792" w:rsidP="00A420CD">
      <w:pPr>
        <w:spacing w:line="400" w:lineRule="exact"/>
        <w:ind w:firstLineChars="200" w:firstLine="470"/>
        <w:jc w:val="left"/>
        <w:rPr>
          <w:sz w:val="24"/>
          <w:szCs w:val="24"/>
        </w:rPr>
      </w:pPr>
      <w:r>
        <w:rPr>
          <w:sz w:val="24"/>
          <w:szCs w:val="24"/>
        </w:rPr>
        <w:t>注</w:t>
      </w:r>
      <w:r>
        <w:rPr>
          <w:sz w:val="24"/>
          <w:szCs w:val="24"/>
        </w:rPr>
        <w:t>1.</w:t>
      </w:r>
      <w:r>
        <w:rPr>
          <w:sz w:val="24"/>
          <w:szCs w:val="24"/>
        </w:rPr>
        <w:t>边际能耗成本</w:t>
      </w:r>
      <w:r>
        <w:rPr>
          <w:sz w:val="24"/>
          <w:szCs w:val="24"/>
        </w:rPr>
        <w:t>=</w:t>
      </w:r>
      <w:r>
        <w:rPr>
          <w:sz w:val="24"/>
          <w:szCs w:val="24"/>
        </w:rPr>
        <w:t>边际能耗</w:t>
      </w:r>
      <w:r>
        <w:rPr>
          <w:sz w:val="24"/>
          <w:szCs w:val="24"/>
        </w:rPr>
        <w:t>×</w:t>
      </w:r>
      <w:r>
        <w:rPr>
          <w:sz w:val="24"/>
          <w:szCs w:val="24"/>
        </w:rPr>
        <w:t>燃料价格</w:t>
      </w:r>
    </w:p>
    <w:p w:rsidR="00D86D91" w:rsidRDefault="00CE4792" w:rsidP="00A420CD">
      <w:pPr>
        <w:spacing w:line="400" w:lineRule="exact"/>
        <w:ind w:firstLineChars="200" w:firstLine="470"/>
        <w:jc w:val="left"/>
        <w:rPr>
          <w:sz w:val="24"/>
          <w:szCs w:val="24"/>
        </w:rPr>
      </w:pPr>
      <w:r>
        <w:rPr>
          <w:sz w:val="24"/>
          <w:szCs w:val="24"/>
        </w:rPr>
        <w:t>注</w:t>
      </w:r>
      <w:r>
        <w:rPr>
          <w:sz w:val="24"/>
          <w:szCs w:val="24"/>
        </w:rPr>
        <w:t>2.</w:t>
      </w:r>
      <w:r>
        <w:rPr>
          <w:sz w:val="24"/>
          <w:szCs w:val="24"/>
        </w:rPr>
        <w:t>边际成本</w:t>
      </w:r>
      <w:r>
        <w:rPr>
          <w:sz w:val="24"/>
          <w:szCs w:val="24"/>
        </w:rPr>
        <w:t>=</w:t>
      </w:r>
      <w:r>
        <w:rPr>
          <w:sz w:val="24"/>
          <w:szCs w:val="24"/>
        </w:rPr>
        <w:t>边际能耗</w:t>
      </w:r>
      <w:r>
        <w:rPr>
          <w:sz w:val="24"/>
          <w:szCs w:val="24"/>
        </w:rPr>
        <w:t>×</w:t>
      </w:r>
      <w:r>
        <w:rPr>
          <w:sz w:val="24"/>
          <w:szCs w:val="24"/>
        </w:rPr>
        <w:t>燃料价格</w:t>
      </w:r>
      <w:r>
        <w:rPr>
          <w:sz w:val="24"/>
          <w:szCs w:val="24"/>
        </w:rPr>
        <w:t>/</w:t>
      </w:r>
      <w:r>
        <w:rPr>
          <w:sz w:val="24"/>
          <w:szCs w:val="24"/>
        </w:rPr>
        <w:t>燃料成本占边际成本比例</w:t>
      </w:r>
    </w:p>
    <w:p w:rsidR="00D86D91" w:rsidRDefault="00D86D91">
      <w:pPr>
        <w:spacing w:line="579" w:lineRule="exact"/>
        <w:ind w:left="643"/>
        <w:rPr>
          <w:b/>
          <w:szCs w:val="32"/>
        </w:rPr>
      </w:pPr>
    </w:p>
    <w:p w:rsidR="00D86D91" w:rsidRDefault="00CE4792">
      <w:pPr>
        <w:spacing w:line="579" w:lineRule="exact"/>
        <w:ind w:left="643"/>
        <w:rPr>
          <w:b/>
          <w:szCs w:val="32"/>
        </w:rPr>
      </w:pPr>
      <w:r>
        <w:rPr>
          <w:b/>
          <w:szCs w:val="32"/>
        </w:rPr>
        <w:t>（五）机组启停曲线及固定出力曲线</w:t>
      </w:r>
    </w:p>
    <w:p w:rsidR="00D86D91" w:rsidRDefault="00CE4792" w:rsidP="00A420CD">
      <w:pPr>
        <w:spacing w:line="579" w:lineRule="exact"/>
        <w:ind w:firstLineChars="200" w:firstLine="630"/>
      </w:pPr>
      <w:r>
        <w:t>本次结算试运行在申报页面增加启停曲线和固定出力曲线申报功能，需在规定时间内予以申报。申报要求如下：</w:t>
      </w:r>
    </w:p>
    <w:p w:rsidR="00D86D91" w:rsidRDefault="00CE4792" w:rsidP="00A420CD">
      <w:pPr>
        <w:spacing w:line="579" w:lineRule="exact"/>
        <w:ind w:firstLineChars="200" w:firstLine="630"/>
      </w:pPr>
      <w:r>
        <w:t>启停曲线：所有参与市场出清的发电机组，在日前市场关闸前（</w:t>
      </w:r>
      <w:r>
        <w:t>10:30</w:t>
      </w:r>
      <w:r>
        <w:t>）和运行日报价同步申报。</w:t>
      </w:r>
    </w:p>
    <w:p w:rsidR="00D86D91" w:rsidRDefault="00CE4792" w:rsidP="00A420CD">
      <w:pPr>
        <w:spacing w:line="579" w:lineRule="exact"/>
        <w:ind w:firstLineChars="200" w:firstLine="630"/>
        <w:rPr>
          <w:b/>
        </w:rPr>
      </w:pPr>
      <w:r>
        <w:t>固定出力曲线：省统调水电、</w:t>
      </w:r>
      <w:r>
        <w:rPr>
          <w:szCs w:val="32"/>
        </w:rPr>
        <w:t>核电机组、</w:t>
      </w:r>
      <w:r>
        <w:t>自备电厂、政府相关部门核准的供热机组及省调控中心批复开展调试的机组，在</w:t>
      </w:r>
      <w:r>
        <w:t>D-2</w:t>
      </w:r>
      <w:r>
        <w:t>日</w:t>
      </w:r>
      <w:r>
        <w:t>17:00</w:t>
      </w:r>
      <w:r>
        <w:t>前申报，由调度进行审核确保电力平衡及电网安全，</w:t>
      </w:r>
      <w:r>
        <w:lastRenderedPageBreak/>
        <w:t>并在</w:t>
      </w:r>
      <w:r>
        <w:t>D-1</w:t>
      </w:r>
      <w:r>
        <w:t>日</w:t>
      </w:r>
      <w:r>
        <w:t>9:30</w:t>
      </w:r>
      <w:r>
        <w:t>作为事前信息发布。</w:t>
      </w:r>
    </w:p>
    <w:p w:rsidR="00D86D91" w:rsidRDefault="00CE4792" w:rsidP="00A420CD">
      <w:pPr>
        <w:spacing w:line="579" w:lineRule="exact"/>
        <w:ind w:firstLineChars="200" w:firstLine="631"/>
        <w:rPr>
          <w:b/>
          <w:szCs w:val="32"/>
        </w:rPr>
      </w:pPr>
      <w:r>
        <w:rPr>
          <w:b/>
          <w:szCs w:val="32"/>
        </w:rPr>
        <w:t>（六）其它相关参数</w:t>
      </w:r>
    </w:p>
    <w:p w:rsidR="00D86D91" w:rsidRDefault="00CE4792" w:rsidP="00A420CD">
      <w:pPr>
        <w:pStyle w:val="Default"/>
        <w:spacing w:line="579" w:lineRule="exact"/>
        <w:ind w:firstLineChars="200" w:firstLine="630"/>
        <w:jc w:val="both"/>
        <w:rPr>
          <w:rFonts w:ascii="Times New Roman" w:eastAsia="仿宋_GB2312" w:hAnsi="Times New Roman" w:cs="Times New Roman"/>
          <w:color w:val="auto"/>
          <w:sz w:val="32"/>
        </w:rPr>
      </w:pPr>
      <w:r>
        <w:rPr>
          <w:rFonts w:ascii="Times New Roman" w:eastAsia="仿宋_GB2312" w:hAnsi="Times New Roman" w:cs="Times New Roman"/>
          <w:color w:val="auto"/>
          <w:sz w:val="32"/>
          <w:szCs w:val="32"/>
        </w:rPr>
        <w:t>为确保结算试运行期间的电网运行安全，影响电网运行的相关参数暂由省调控中心确定。</w:t>
      </w:r>
      <w:r>
        <w:rPr>
          <w:rFonts w:ascii="Times New Roman" w:eastAsia="仿宋_GB2312" w:hAnsi="Times New Roman" w:cs="Times New Roman"/>
          <w:b/>
          <w:bCs/>
          <w:color w:val="auto"/>
          <w:sz w:val="32"/>
          <w:szCs w:val="32"/>
        </w:rPr>
        <w:t>一是</w:t>
      </w:r>
      <w:r>
        <w:rPr>
          <w:rFonts w:ascii="Times New Roman" w:eastAsia="仿宋_GB2312" w:hAnsi="Times New Roman" w:cs="Times New Roman"/>
          <w:color w:val="auto"/>
          <w:sz w:val="32"/>
          <w:szCs w:val="32"/>
        </w:rPr>
        <w:t>市场运营参数方面，现货市场备用需求和调频容量需求根据运行日电网实际需求确定。</w:t>
      </w:r>
      <w:r>
        <w:rPr>
          <w:rFonts w:ascii="Times New Roman" w:eastAsia="仿宋_GB2312" w:hAnsi="Times New Roman" w:cs="Times New Roman"/>
          <w:b/>
          <w:bCs/>
          <w:color w:val="auto"/>
          <w:sz w:val="32"/>
          <w:szCs w:val="32"/>
        </w:rPr>
        <w:t>二是</w:t>
      </w:r>
      <w:r>
        <w:rPr>
          <w:rFonts w:ascii="Times New Roman" w:eastAsia="仿宋_GB2312" w:hAnsi="Times New Roman" w:cs="Times New Roman"/>
          <w:color w:val="auto"/>
          <w:sz w:val="32"/>
          <w:szCs w:val="32"/>
        </w:rPr>
        <w:t>机组运行参数方面，包括额定容量、最大技术出力、最小技术出力、爬坡率、滑坡率、最小停机时间、最小运行时间等沿用第一次结算试运行参数。</w:t>
      </w:r>
      <w:r>
        <w:rPr>
          <w:rFonts w:ascii="Times New Roman" w:eastAsia="仿宋_GB2312" w:hAnsi="Times New Roman" w:cs="Times New Roman"/>
          <w:b/>
          <w:bCs/>
          <w:color w:val="auto"/>
          <w:sz w:val="32"/>
          <w:szCs w:val="32"/>
        </w:rPr>
        <w:t>三是</w:t>
      </w:r>
      <w:r>
        <w:rPr>
          <w:rFonts w:ascii="Times New Roman" w:eastAsia="仿宋_GB2312" w:hAnsi="Times New Roman" w:cs="Times New Roman"/>
          <w:color w:val="auto"/>
          <w:sz w:val="32"/>
          <w:szCs w:val="32"/>
        </w:rPr>
        <w:t>必开机组的电能</w:t>
      </w:r>
      <w:r>
        <w:rPr>
          <w:rFonts w:ascii="Times New Roman" w:eastAsia="仿宋_GB2312" w:hAnsi="Times New Roman" w:cs="Times New Roman"/>
          <w:color w:val="auto"/>
          <w:sz w:val="32"/>
          <w:szCs w:val="32"/>
        </w:rPr>
        <w:t>成本</w:t>
      </w:r>
      <w:r>
        <w:rPr>
          <w:rFonts w:ascii="Times New Roman" w:eastAsia="仿宋_GB2312" w:hAnsi="Times New Roman" w:cs="Times New Roman"/>
          <w:color w:val="auto"/>
          <w:sz w:val="32"/>
          <w:szCs w:val="32"/>
        </w:rPr>
        <w:t>补偿</w:t>
      </w:r>
      <w:r>
        <w:rPr>
          <w:rFonts w:ascii="Times New Roman" w:eastAsia="仿宋_GB2312" w:hAnsi="Times New Roman" w:cs="Times New Roman"/>
          <w:color w:val="auto"/>
          <w:sz w:val="32"/>
          <w:szCs w:val="32"/>
        </w:rPr>
        <w:t>基准采用核定</w:t>
      </w:r>
      <w:r>
        <w:rPr>
          <w:rFonts w:ascii="Times New Roman" w:eastAsia="仿宋_GB2312" w:hAnsi="Times New Roman" w:cs="Times New Roman"/>
          <w:color w:val="auto"/>
          <w:sz w:val="32"/>
          <w:szCs w:val="32"/>
        </w:rPr>
        <w:t>成本和申报</w:t>
      </w:r>
      <w:r>
        <w:rPr>
          <w:rFonts w:ascii="Times New Roman" w:eastAsia="仿宋_GB2312" w:hAnsi="Times New Roman" w:cs="Times New Roman"/>
          <w:color w:val="auto"/>
          <w:sz w:val="32"/>
          <w:szCs w:val="32"/>
        </w:rPr>
        <w:t>成本</w:t>
      </w:r>
      <w:r>
        <w:rPr>
          <w:rFonts w:ascii="Times New Roman" w:eastAsia="仿宋_GB2312" w:hAnsi="Times New Roman" w:cs="Times New Roman"/>
          <w:color w:val="auto"/>
          <w:sz w:val="32"/>
          <w:szCs w:val="32"/>
        </w:rPr>
        <w:t>中的低值。</w:t>
      </w:r>
      <w:r>
        <w:rPr>
          <w:rFonts w:ascii="Times New Roman" w:eastAsia="仿宋_GB2312" w:hAnsi="Times New Roman" w:cs="Times New Roman"/>
          <w:b/>
          <w:color w:val="auto"/>
          <w:sz w:val="32"/>
        </w:rPr>
        <w:t>四是</w:t>
      </w:r>
      <w:r>
        <w:rPr>
          <w:rFonts w:ascii="Times New Roman" w:eastAsia="仿宋_GB2312" w:hAnsi="Times New Roman" w:cs="Times New Roman"/>
          <w:color w:val="auto"/>
          <w:sz w:val="32"/>
        </w:rPr>
        <w:t>市场出清机组采取运行成本补偿。</w:t>
      </w:r>
    </w:p>
    <w:p w:rsidR="00D86D91" w:rsidRDefault="00CE4792">
      <w:pPr>
        <w:widowControl/>
        <w:spacing w:line="579" w:lineRule="exact"/>
        <w:jc w:val="left"/>
        <w:rPr>
          <w:rFonts w:eastAsia="黑体"/>
          <w:szCs w:val="32"/>
        </w:rPr>
      </w:pPr>
      <w:r>
        <w:br w:type="page"/>
      </w:r>
      <w:r>
        <w:rPr>
          <w:rFonts w:eastAsia="黑体"/>
          <w:szCs w:val="32"/>
        </w:rPr>
        <w:lastRenderedPageBreak/>
        <w:t>附</w:t>
      </w:r>
      <w:r>
        <w:rPr>
          <w:rFonts w:eastAsia="黑体"/>
          <w:szCs w:val="32"/>
        </w:rPr>
        <w:t>3</w:t>
      </w:r>
    </w:p>
    <w:p w:rsidR="00D86D91" w:rsidRDefault="00D86D91">
      <w:pPr>
        <w:widowControl/>
        <w:spacing w:line="579" w:lineRule="exact"/>
        <w:jc w:val="left"/>
        <w:rPr>
          <w:rFonts w:eastAsia="黑体"/>
          <w:szCs w:val="32"/>
        </w:rPr>
      </w:pPr>
    </w:p>
    <w:p w:rsidR="00D86D91" w:rsidRDefault="00CE4792">
      <w:pPr>
        <w:spacing w:line="579" w:lineRule="exact"/>
        <w:ind w:firstLine="643"/>
        <w:jc w:val="center"/>
        <w:rPr>
          <w:rFonts w:eastAsia="方正小标宋简体"/>
          <w:sz w:val="44"/>
          <w:szCs w:val="44"/>
        </w:rPr>
      </w:pPr>
      <w:r>
        <w:rPr>
          <w:rFonts w:eastAsia="方正小标宋简体"/>
          <w:sz w:val="44"/>
          <w:szCs w:val="44"/>
        </w:rPr>
        <w:t>参与机组名单及相关参数</w:t>
      </w:r>
    </w:p>
    <w:p w:rsidR="00D86D91" w:rsidRDefault="00D86D91">
      <w:pPr>
        <w:spacing w:line="579" w:lineRule="exact"/>
        <w:jc w:val="left"/>
        <w:rPr>
          <w:b/>
        </w:rPr>
      </w:pPr>
    </w:p>
    <w:tbl>
      <w:tblPr>
        <w:tblW w:w="9115" w:type="dxa"/>
        <w:jc w:val="center"/>
        <w:tblInd w:w="242" w:type="dxa"/>
        <w:tblLayout w:type="fixed"/>
        <w:tblLook w:val="04A0"/>
      </w:tblPr>
      <w:tblGrid>
        <w:gridCol w:w="710"/>
        <w:gridCol w:w="1701"/>
        <w:gridCol w:w="992"/>
        <w:gridCol w:w="709"/>
        <w:gridCol w:w="992"/>
        <w:gridCol w:w="1134"/>
        <w:gridCol w:w="850"/>
        <w:gridCol w:w="1134"/>
        <w:gridCol w:w="893"/>
      </w:tblGrid>
      <w:tr w:rsidR="00D86D91">
        <w:trPr>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b/>
                <w:bCs/>
                <w:kern w:val="0"/>
                <w:sz w:val="21"/>
                <w:szCs w:val="21"/>
              </w:rPr>
            </w:pPr>
            <w:r>
              <w:rPr>
                <w:b/>
                <w:bCs/>
                <w:kern w:val="0"/>
                <w:sz w:val="21"/>
                <w:szCs w:val="21"/>
              </w:rPr>
              <w:t>机组序号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b/>
                <w:bCs/>
                <w:kern w:val="0"/>
                <w:sz w:val="21"/>
                <w:szCs w:val="21"/>
              </w:rPr>
            </w:pPr>
            <w:r>
              <w:rPr>
                <w:b/>
                <w:bCs/>
                <w:kern w:val="0"/>
                <w:sz w:val="21"/>
                <w:szCs w:val="21"/>
              </w:rPr>
              <w:t>调度命名</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b/>
                <w:bCs/>
                <w:kern w:val="0"/>
                <w:sz w:val="21"/>
                <w:szCs w:val="21"/>
              </w:rPr>
            </w:pPr>
            <w:r>
              <w:rPr>
                <w:b/>
                <w:bCs/>
                <w:kern w:val="0"/>
                <w:sz w:val="21"/>
                <w:szCs w:val="21"/>
              </w:rPr>
              <w:t>电厂</w:t>
            </w:r>
          </w:p>
          <w:p w:rsidR="00D86D91" w:rsidRDefault="00CE4792">
            <w:pPr>
              <w:widowControl/>
              <w:spacing w:line="400" w:lineRule="exact"/>
              <w:jc w:val="center"/>
              <w:rPr>
                <w:b/>
                <w:bCs/>
                <w:kern w:val="0"/>
                <w:sz w:val="21"/>
                <w:szCs w:val="21"/>
              </w:rPr>
            </w:pPr>
            <w:r>
              <w:rPr>
                <w:b/>
                <w:bCs/>
                <w:kern w:val="0"/>
                <w:sz w:val="21"/>
                <w:szCs w:val="21"/>
              </w:rPr>
              <w:t>简称</w:t>
            </w:r>
          </w:p>
        </w:tc>
        <w:tc>
          <w:tcPr>
            <w:tcW w:w="709"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b/>
                <w:bCs/>
                <w:kern w:val="0"/>
                <w:sz w:val="21"/>
                <w:szCs w:val="21"/>
              </w:rPr>
            </w:pPr>
            <w:r>
              <w:rPr>
                <w:b/>
                <w:bCs/>
                <w:kern w:val="0"/>
                <w:sz w:val="21"/>
                <w:szCs w:val="21"/>
              </w:rPr>
              <w:t>机组序号</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b/>
                <w:bCs/>
                <w:kern w:val="0"/>
                <w:sz w:val="21"/>
                <w:szCs w:val="21"/>
              </w:rPr>
            </w:pPr>
            <w:r>
              <w:rPr>
                <w:b/>
                <w:bCs/>
                <w:kern w:val="0"/>
                <w:sz w:val="21"/>
                <w:szCs w:val="21"/>
              </w:rPr>
              <w:t>电压</w:t>
            </w:r>
          </w:p>
          <w:p w:rsidR="00D86D91" w:rsidRDefault="00CE4792">
            <w:pPr>
              <w:widowControl/>
              <w:spacing w:line="400" w:lineRule="exact"/>
              <w:jc w:val="center"/>
              <w:rPr>
                <w:b/>
                <w:bCs/>
                <w:kern w:val="0"/>
                <w:sz w:val="21"/>
                <w:szCs w:val="21"/>
              </w:rPr>
            </w:pPr>
            <w:r>
              <w:rPr>
                <w:b/>
                <w:bCs/>
                <w:kern w:val="0"/>
                <w:sz w:val="21"/>
                <w:szCs w:val="21"/>
              </w:rPr>
              <w:t>等级</w:t>
            </w:r>
          </w:p>
          <w:p w:rsidR="00D86D91" w:rsidRDefault="00CE4792">
            <w:pPr>
              <w:widowControl/>
              <w:spacing w:line="400" w:lineRule="exact"/>
              <w:jc w:val="center"/>
              <w:rPr>
                <w:b/>
                <w:bCs/>
                <w:kern w:val="0"/>
                <w:sz w:val="21"/>
                <w:szCs w:val="21"/>
              </w:rPr>
            </w:pPr>
            <w:r>
              <w:rPr>
                <w:b/>
                <w:bCs/>
                <w:kern w:val="0"/>
                <w:sz w:val="21"/>
                <w:szCs w:val="21"/>
              </w:rPr>
              <w:t>（</w:t>
            </w:r>
            <w:r>
              <w:rPr>
                <w:b/>
                <w:bCs/>
                <w:kern w:val="0"/>
                <w:sz w:val="21"/>
                <w:szCs w:val="21"/>
              </w:rPr>
              <w:t>kV</w:t>
            </w:r>
            <w:r>
              <w:rPr>
                <w:b/>
                <w:bCs/>
                <w:kern w:val="0"/>
                <w:sz w:val="21"/>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b/>
                <w:bCs/>
                <w:kern w:val="0"/>
                <w:sz w:val="21"/>
                <w:szCs w:val="21"/>
              </w:rPr>
            </w:pPr>
            <w:r>
              <w:rPr>
                <w:b/>
                <w:bCs/>
                <w:kern w:val="0"/>
                <w:sz w:val="21"/>
                <w:szCs w:val="21"/>
              </w:rPr>
              <w:t>控股（管理）集团</w:t>
            </w:r>
          </w:p>
        </w:tc>
        <w:tc>
          <w:tcPr>
            <w:tcW w:w="850"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b/>
                <w:bCs/>
                <w:kern w:val="0"/>
                <w:sz w:val="21"/>
                <w:szCs w:val="21"/>
              </w:rPr>
            </w:pPr>
            <w:r>
              <w:rPr>
                <w:b/>
                <w:bCs/>
                <w:kern w:val="0"/>
                <w:sz w:val="21"/>
                <w:szCs w:val="21"/>
              </w:rPr>
              <w:t>类型</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b/>
                <w:bCs/>
                <w:kern w:val="0"/>
                <w:sz w:val="21"/>
                <w:szCs w:val="21"/>
              </w:rPr>
            </w:pPr>
            <w:r>
              <w:rPr>
                <w:b/>
                <w:bCs/>
                <w:kern w:val="0"/>
                <w:sz w:val="21"/>
                <w:szCs w:val="21"/>
              </w:rPr>
              <w:t>铭牌出力</w:t>
            </w:r>
          </w:p>
          <w:p w:rsidR="00D86D91" w:rsidRDefault="00CE4792">
            <w:pPr>
              <w:widowControl/>
              <w:spacing w:line="400" w:lineRule="exact"/>
              <w:jc w:val="center"/>
              <w:rPr>
                <w:b/>
                <w:bCs/>
                <w:kern w:val="0"/>
                <w:sz w:val="21"/>
                <w:szCs w:val="21"/>
              </w:rPr>
            </w:pPr>
            <w:r>
              <w:rPr>
                <w:b/>
                <w:bCs/>
                <w:kern w:val="0"/>
                <w:sz w:val="21"/>
                <w:szCs w:val="21"/>
              </w:rPr>
              <w:t>（兆瓦）</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b/>
                <w:bCs/>
                <w:kern w:val="0"/>
                <w:sz w:val="21"/>
                <w:szCs w:val="21"/>
              </w:rPr>
            </w:pPr>
            <w:r>
              <w:rPr>
                <w:b/>
                <w:bCs/>
                <w:kern w:val="0"/>
                <w:sz w:val="21"/>
                <w:szCs w:val="21"/>
              </w:rPr>
              <w:t>厂用</w:t>
            </w:r>
          </w:p>
          <w:p w:rsidR="00D86D91" w:rsidRDefault="00CE4792">
            <w:pPr>
              <w:widowControl/>
              <w:spacing w:line="400" w:lineRule="exact"/>
              <w:jc w:val="center"/>
              <w:rPr>
                <w:b/>
                <w:bCs/>
                <w:kern w:val="0"/>
                <w:sz w:val="21"/>
                <w:szCs w:val="21"/>
              </w:rPr>
            </w:pPr>
            <w:r>
              <w:rPr>
                <w:b/>
                <w:bCs/>
                <w:kern w:val="0"/>
                <w:sz w:val="21"/>
                <w:szCs w:val="21"/>
              </w:rPr>
              <w:t>电率</w:t>
            </w:r>
          </w:p>
          <w:p w:rsidR="00D86D91" w:rsidRDefault="00CE4792">
            <w:pPr>
              <w:widowControl/>
              <w:spacing w:line="400" w:lineRule="exact"/>
              <w:jc w:val="center"/>
              <w:rPr>
                <w:b/>
                <w:bCs/>
                <w:kern w:val="0"/>
                <w:sz w:val="21"/>
                <w:szCs w:val="21"/>
              </w:rPr>
            </w:pPr>
            <w:r>
              <w:rPr>
                <w:b/>
                <w:bCs/>
                <w:kern w:val="0"/>
                <w:sz w:val="21"/>
                <w:szCs w:val="21"/>
              </w:rPr>
              <w:t>（</w:t>
            </w:r>
            <w:r>
              <w:rPr>
                <w:b/>
                <w:bCs/>
                <w:kern w:val="0"/>
                <w:sz w:val="21"/>
                <w:szCs w:val="21"/>
              </w:rPr>
              <w:t>%</w:t>
            </w:r>
            <w:r>
              <w:rPr>
                <w:b/>
                <w:bCs/>
                <w:kern w:val="0"/>
                <w:sz w:val="21"/>
                <w:szCs w:val="21"/>
              </w:rPr>
              <w:t>）</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北仑港电厂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北仑厂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北仑港电厂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北仑厂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北仑港电厂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北仑港电厂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北仑港电厂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北仑港电厂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北三厂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北仑港电厂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北三厂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嘉兴发电厂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嘉兴厂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nil"/>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330</w:t>
            </w:r>
          </w:p>
        </w:tc>
        <w:tc>
          <w:tcPr>
            <w:tcW w:w="893" w:type="dxa"/>
            <w:tcBorders>
              <w:top w:val="nil"/>
              <w:left w:val="nil"/>
              <w:bottom w:val="nil"/>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6.6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嘉兴发电厂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嘉兴厂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330</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6.6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嘉兴发电厂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嘉兴发电厂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嘉兴发电厂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嘉兴发电厂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嘉兴发电厂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嘉兴发电厂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嘉二厂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强蛟发电厂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强蛟厂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国华</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nil"/>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630</w:t>
            </w:r>
          </w:p>
        </w:tc>
        <w:tc>
          <w:tcPr>
            <w:tcW w:w="893" w:type="dxa"/>
            <w:tcBorders>
              <w:top w:val="nil"/>
              <w:left w:val="nil"/>
              <w:bottom w:val="nil"/>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强蛟发电厂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强蛟厂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国华</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630</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强蛟发电厂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强蛟厂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国华</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强蛟发电厂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强蛟厂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国华</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胜龙发电厂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胜龙厂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国华</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胜龙发电厂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胜龙厂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国华</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兰溪发电厂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兰溪厂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lastRenderedPageBreak/>
              <w:t>23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兰溪发电厂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兰溪厂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兰溪发电厂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兰溪厂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兰溪发电厂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兰溪厂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玉环发电厂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玉环厂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华能</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4.5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玉环发电厂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玉环厂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华能</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4.5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玉环发电厂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玉环厂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华能</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4.5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玉环发电厂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玉环厂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华能</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4.5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乌沙山发电厂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乌沙山</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大唐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nil"/>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650</w:t>
            </w:r>
          </w:p>
        </w:tc>
        <w:tc>
          <w:tcPr>
            <w:tcW w:w="893" w:type="dxa"/>
            <w:tcBorders>
              <w:top w:val="nil"/>
              <w:left w:val="nil"/>
              <w:bottom w:val="nil"/>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5.5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乌沙山发电厂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乌沙山</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大唐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nil"/>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650</w:t>
            </w:r>
          </w:p>
        </w:tc>
        <w:tc>
          <w:tcPr>
            <w:tcW w:w="893" w:type="dxa"/>
            <w:tcBorders>
              <w:top w:val="nil"/>
              <w:left w:val="nil"/>
              <w:bottom w:val="nil"/>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5.5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乌沙山发电厂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乌沙山</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大唐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600</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5.5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乌沙山发电厂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乌沙山</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大唐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5.5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乐清发电厂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乐清厂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乐清发电厂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乐清厂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乐清发电厂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乐清厂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乐清发电厂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乐清厂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苍南发电厂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苍南厂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华润电力</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4.7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苍南发电厂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苍南厂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华润电力</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4.7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六横发电厂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六横厂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4.5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六横发电厂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六横厂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4.5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牛山发电厂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牛山厂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牛山发电厂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牛山厂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长兴发电厂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长兴厂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华能</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长兴发电厂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长兴厂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华能</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台州发电厂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台州厂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8.2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台州发电厂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台州厂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8.2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台州发电厂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台五厂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9</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8.2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台州发电厂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台五厂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8.2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温州发电厂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7.0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lastRenderedPageBreak/>
              <w:t>51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温州发电厂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7.0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温州发电厂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温三厂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温州发电厂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温三厂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温州发电厂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w:t>
            </w:r>
            <w:r>
              <w:rPr>
                <w:rFonts w:hint="eastAsia"/>
                <w:sz w:val="21"/>
                <w:szCs w:val="21"/>
              </w:rPr>
              <w:t>州</w:t>
            </w:r>
            <w:r>
              <w:rPr>
                <w:sz w:val="21"/>
                <w:szCs w:val="21"/>
              </w:rPr>
              <w:t>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温州发电厂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w:t>
            </w:r>
            <w:r>
              <w:rPr>
                <w:rFonts w:hint="eastAsia"/>
                <w:sz w:val="21"/>
                <w:szCs w:val="21"/>
              </w:rPr>
              <w:t>州</w:t>
            </w:r>
            <w:r>
              <w:rPr>
                <w:sz w:val="21"/>
                <w:szCs w:val="21"/>
              </w:rPr>
              <w:t>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5.9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长兴二厂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7.2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长兴二厂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7.2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长兴二厂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7.2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长兴二厂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长二厂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330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7.2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镇海发电厂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镇海厂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215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11.0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镇海发电厂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镇海厂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215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11.0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曹娥江热电厂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曹娥江</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9.8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曹娥江热电厂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曹娥江</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9.8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曹娥江热电厂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曹娥江</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57</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9.8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曹娥江热电厂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曹娥江</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57</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9.8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曹娥江热电厂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曹娥江</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57</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9.8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曹娥江热电厂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曹娥江</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57</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9.8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朗熹电厂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朗熹厂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国华</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6.6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朗熹电厂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朗熹厂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国华</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6.6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台塑厂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台塑集团</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148.64</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62.0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台塑厂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台塑集团</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148.64</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62.0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台塑厂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台塑集团</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火电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148.64</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62.0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镇海发电厂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镇燃气</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114.2</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镇海发电厂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镇燃气</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119.8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镇海发电厂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镇燃气</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9</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温州龙湾燃机发电厂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龙湾气</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114</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温州龙湾燃机发</w:t>
            </w:r>
            <w:r>
              <w:rPr>
                <w:sz w:val="21"/>
                <w:szCs w:val="21"/>
              </w:rPr>
              <w:lastRenderedPageBreak/>
              <w:t>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lastRenderedPageBreak/>
              <w:t>龙湾气</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111</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lastRenderedPageBreak/>
              <w:t>78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温州龙湾燃机发电厂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龙湾气</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117</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金华燃机发电厂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金燃气</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120.37</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金华燃机发电厂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金燃气</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65.88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德能电厂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德能厂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德能电厂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德能厂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德能电厂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德能厂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德能电厂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德能厂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蓝天电厂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蓝天厂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蓝天电厂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蓝天厂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蓝天电厂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蓝天厂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蓝天电厂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蓝天厂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半山发电厂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半燃厂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390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90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半山发电厂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半燃厂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390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91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半山发电厂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半燃厂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390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92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半山发电厂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半燃二</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415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93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半山发电厂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半燃二</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415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94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半山发电厂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半燃二</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9</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415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95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华舜电厂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华舜厂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国华</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251.6</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96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华舜电厂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华舜厂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国华</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251.6</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97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华舜电厂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华舜厂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国华</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284.4</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98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镇海发电厂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镇燃厂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11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394.6</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99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镇海发电厂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镇燃厂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12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394.6</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100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萧山发电厂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萧燃厂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402.455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萧山发电厂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萧燃厂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402.455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萧山发电厂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萧燃厂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421.2</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2.4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唐绍发电厂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唐绍厂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大唐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452</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lastRenderedPageBreak/>
              <w:t>104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唐绍发电厂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唐绍厂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大唐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452</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新城发电厂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新城厂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大唐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73.1</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2.3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新城发电厂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新城厂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大唐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41.9</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2.3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新城发电厂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新城厂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大唐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73.1</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2.3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新城发电厂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新城厂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大唐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41.9</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2.3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长燃发电厂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国家电投</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435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4.5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长燃发电厂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长燃厂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国家电投</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435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4.5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下沙发电厂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下沙厂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10</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88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下沙发电厂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下沙厂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79</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下沙发电厂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下沙厂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79</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新泓口发电厂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新泓口</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251.7</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4.2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115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新泓口发电厂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新泓口</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12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88.8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 xml:space="preserve">4.2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116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新泓口发电厂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新泓口</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21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251.7</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 xml:space="preserve">4.2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117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新泓口发电厂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新泓口</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22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88.8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 xml:space="preserve">4.2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118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吉能发电厂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吉能厂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琥珀能源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31</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 xml:space="preserve">2.8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119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吉能发电厂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吉能厂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琥珀能源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12</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340" w:lineRule="exact"/>
              <w:jc w:val="center"/>
              <w:rPr>
                <w:kern w:val="0"/>
                <w:sz w:val="21"/>
                <w:szCs w:val="21"/>
              </w:rPr>
            </w:pPr>
            <w:r>
              <w:rPr>
                <w:sz w:val="21"/>
                <w:szCs w:val="21"/>
              </w:rPr>
              <w:t xml:space="preserve">2.8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吉能发电厂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吉能厂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77</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吉能发电厂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吉能厂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常山发电厂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常山厂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458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1.6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桐燃发电厂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桐燃厂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华能</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178.1</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桐燃发电厂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桐燃厂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华能</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79.4</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桐燃发电厂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桐燃厂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华能</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178.1</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桐燃发电厂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桐燃厂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华能</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21.9</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柯城发电厂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柯城厂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77</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柯城发电厂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柯城厂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柯城发电厂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柯城厂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77</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130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柯城发电厂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柯城厂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琥珀能源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38</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131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江东发电厂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江东厂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480.25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lastRenderedPageBreak/>
              <w:t>132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江东发电厂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江东厂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480.25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133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龙游发电厂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龙游厂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127.6</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134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龙游发电厂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龙游厂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127.6</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135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龙游发电厂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龙游厂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130.3</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136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龙游发电厂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龙游厂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19.5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3.0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137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乌溪江水电厂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乌溪江</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138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乌溪江水电厂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乌溪江</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139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乌溪江水电厂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乌溪江</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乌溪江水电厂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乌溪江</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乌溪江水电厂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乌溪江</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紧水滩水电厂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紧水滩</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国网</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1.3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紧水滩水电厂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紧水滩</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国网</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1.3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紧水滩水电厂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紧水滩</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国网</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1.3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紧水滩水电厂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紧水滩</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国网</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1.3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紧水滩水电厂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紧水滩</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国网</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1.3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紧水滩水电厂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紧水滩</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国网</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1.3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珊溪水力发电厂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珊溪厂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其他</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149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珊溪水力发电厂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珊溪厂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其他</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150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珊溪水力发电厂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珊溪厂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其他</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151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珊溪水力发电厂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珊溪厂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其他</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2.1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152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滩坑水力发电厂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滩坑厂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0.8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153</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滩坑水力发电厂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滩坑厂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0.8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154</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滩坑水力发电厂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滩坑厂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200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0.8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155</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滩坑水力发电厂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滩坑厂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浙江能源</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4</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0.8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156</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三门核电厂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三门厂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中核集团</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核电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7.0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157</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三门核电厂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三门厂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500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中核集团</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核电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1250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7.0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158</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秦山核电厂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秦山厂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220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中核集团</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核电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350</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6.9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159</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三溪口水电厂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三溪厂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民营</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33.3</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lastRenderedPageBreak/>
              <w:t>160</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三溪口水电厂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三溪厂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民营</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33.3</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161</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三溪口水电厂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三溪厂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民营</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水电</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33.3</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1.2 </w:t>
            </w:r>
          </w:p>
        </w:tc>
      </w:tr>
      <w:tr w:rsidR="00D86D91">
        <w:trPr>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162</w:t>
            </w:r>
          </w:p>
        </w:tc>
        <w:tc>
          <w:tcPr>
            <w:tcW w:w="1701"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浔宝电厂</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浔宝厂</w:t>
            </w:r>
          </w:p>
        </w:tc>
        <w:tc>
          <w:tcPr>
            <w:tcW w:w="709"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国电</w:t>
            </w:r>
          </w:p>
        </w:tc>
        <w:tc>
          <w:tcPr>
            <w:tcW w:w="850"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燃气</w:t>
            </w:r>
          </w:p>
        </w:tc>
        <w:tc>
          <w:tcPr>
            <w:tcW w:w="1134" w:type="dxa"/>
            <w:tcBorders>
              <w:top w:val="nil"/>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75</w:t>
            </w:r>
          </w:p>
        </w:tc>
        <w:tc>
          <w:tcPr>
            <w:tcW w:w="893" w:type="dxa"/>
            <w:tcBorders>
              <w:top w:val="nil"/>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2.7 </w:t>
            </w:r>
          </w:p>
        </w:tc>
      </w:tr>
      <w:tr w:rsidR="00D86D91">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163</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浔宝电厂</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浔宝厂</w:t>
            </w:r>
          </w:p>
        </w:tc>
        <w:tc>
          <w:tcPr>
            <w:tcW w:w="709"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国电</w:t>
            </w:r>
          </w:p>
        </w:tc>
        <w:tc>
          <w:tcPr>
            <w:tcW w:w="850"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38</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2.7 </w:t>
            </w:r>
          </w:p>
        </w:tc>
      </w:tr>
      <w:tr w:rsidR="00D86D91">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164</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浔宝电厂</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浔宝厂</w:t>
            </w:r>
          </w:p>
        </w:tc>
        <w:tc>
          <w:tcPr>
            <w:tcW w:w="709"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国电</w:t>
            </w:r>
          </w:p>
        </w:tc>
        <w:tc>
          <w:tcPr>
            <w:tcW w:w="850"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75</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 xml:space="preserve">2.7 </w:t>
            </w:r>
          </w:p>
        </w:tc>
      </w:tr>
      <w:tr w:rsidR="00D86D91">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165</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浔宝电厂</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浔宝厂</w:t>
            </w:r>
          </w:p>
        </w:tc>
        <w:tc>
          <w:tcPr>
            <w:tcW w:w="709"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国电</w:t>
            </w:r>
          </w:p>
        </w:tc>
        <w:tc>
          <w:tcPr>
            <w:tcW w:w="850"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燃气</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10</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 xml:space="preserve">2.7 </w:t>
            </w:r>
          </w:p>
        </w:tc>
      </w:tr>
      <w:tr w:rsidR="00D86D91">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166</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黄坛口水电厂</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黄坛厂</w:t>
            </w:r>
          </w:p>
        </w:tc>
        <w:tc>
          <w:tcPr>
            <w:tcW w:w="709"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26</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 xml:space="preserve">1.7 </w:t>
            </w:r>
          </w:p>
        </w:tc>
      </w:tr>
      <w:tr w:rsidR="00D86D91">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167</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黄坛口水电厂</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黄坛厂</w:t>
            </w:r>
          </w:p>
        </w:tc>
        <w:tc>
          <w:tcPr>
            <w:tcW w:w="709"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华电</w:t>
            </w:r>
          </w:p>
        </w:tc>
        <w:tc>
          <w:tcPr>
            <w:tcW w:w="850"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26</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 xml:space="preserve">1.7 </w:t>
            </w:r>
          </w:p>
        </w:tc>
      </w:tr>
      <w:tr w:rsidR="00D86D91">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168</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丰源水电厂</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丰源厂</w:t>
            </w:r>
          </w:p>
        </w:tc>
        <w:tc>
          <w:tcPr>
            <w:tcW w:w="709"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华云</w:t>
            </w:r>
          </w:p>
        </w:tc>
        <w:tc>
          <w:tcPr>
            <w:tcW w:w="850"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9</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 xml:space="preserve">1.9 </w:t>
            </w:r>
          </w:p>
        </w:tc>
      </w:tr>
      <w:tr w:rsidR="00D86D91">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169</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丰源水电厂</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丰源厂</w:t>
            </w:r>
          </w:p>
        </w:tc>
        <w:tc>
          <w:tcPr>
            <w:tcW w:w="709"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华云</w:t>
            </w:r>
          </w:p>
        </w:tc>
        <w:tc>
          <w:tcPr>
            <w:tcW w:w="850"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9</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 xml:space="preserve">1.9 </w:t>
            </w:r>
          </w:p>
        </w:tc>
      </w:tr>
      <w:tr w:rsidR="00D86D91">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170</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丰源水电厂</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丰源厂</w:t>
            </w:r>
          </w:p>
        </w:tc>
        <w:tc>
          <w:tcPr>
            <w:tcW w:w="709"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华云</w:t>
            </w:r>
          </w:p>
        </w:tc>
        <w:tc>
          <w:tcPr>
            <w:tcW w:w="850"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9</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 xml:space="preserve">1.9 </w:t>
            </w:r>
          </w:p>
        </w:tc>
      </w:tr>
      <w:tr w:rsidR="00D86D91">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171</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丰源水电厂</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丰源厂</w:t>
            </w:r>
          </w:p>
        </w:tc>
        <w:tc>
          <w:tcPr>
            <w:tcW w:w="709"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华云</w:t>
            </w:r>
          </w:p>
        </w:tc>
        <w:tc>
          <w:tcPr>
            <w:tcW w:w="850"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9</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 xml:space="preserve">1.9 </w:t>
            </w:r>
          </w:p>
        </w:tc>
      </w:tr>
      <w:tr w:rsidR="00D86D91">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172</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石塘水电厂</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sz w:val="21"/>
                <w:szCs w:val="21"/>
              </w:rPr>
            </w:pPr>
            <w:r>
              <w:rPr>
                <w:sz w:val="21"/>
                <w:szCs w:val="21"/>
              </w:rPr>
              <w:t>石塘厂</w:t>
            </w:r>
          </w:p>
        </w:tc>
        <w:tc>
          <w:tcPr>
            <w:tcW w:w="709"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华能</w:t>
            </w:r>
          </w:p>
        </w:tc>
        <w:tc>
          <w:tcPr>
            <w:tcW w:w="850"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28.6</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kern w:val="0"/>
                <w:sz w:val="21"/>
                <w:szCs w:val="21"/>
              </w:rPr>
            </w:pPr>
            <w:r>
              <w:rPr>
                <w:sz w:val="21"/>
                <w:szCs w:val="21"/>
              </w:rPr>
              <w:t xml:space="preserve">2.0 </w:t>
            </w:r>
          </w:p>
        </w:tc>
      </w:tr>
      <w:tr w:rsidR="00D86D91">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173</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石塘水电厂</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sz w:val="21"/>
                <w:szCs w:val="21"/>
              </w:rPr>
            </w:pPr>
            <w:r>
              <w:rPr>
                <w:sz w:val="21"/>
                <w:szCs w:val="21"/>
              </w:rPr>
              <w:t>石塘厂</w:t>
            </w:r>
          </w:p>
        </w:tc>
        <w:tc>
          <w:tcPr>
            <w:tcW w:w="709"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华能</w:t>
            </w:r>
          </w:p>
        </w:tc>
        <w:tc>
          <w:tcPr>
            <w:tcW w:w="850"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28.6</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kern w:val="0"/>
                <w:sz w:val="21"/>
                <w:szCs w:val="21"/>
              </w:rPr>
            </w:pPr>
            <w:r>
              <w:rPr>
                <w:sz w:val="21"/>
                <w:szCs w:val="21"/>
              </w:rPr>
              <w:t xml:space="preserve">2.0 </w:t>
            </w:r>
          </w:p>
        </w:tc>
      </w:tr>
      <w:tr w:rsidR="00D86D91">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174</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kern w:val="0"/>
                <w:sz w:val="21"/>
                <w:szCs w:val="21"/>
              </w:rPr>
            </w:pPr>
            <w:r>
              <w:rPr>
                <w:sz w:val="21"/>
                <w:szCs w:val="21"/>
              </w:rPr>
              <w:t>石塘水电厂</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石塘厂</w:t>
            </w:r>
          </w:p>
        </w:tc>
        <w:tc>
          <w:tcPr>
            <w:tcW w:w="709"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kern w:val="0"/>
                <w:sz w:val="21"/>
                <w:szCs w:val="21"/>
              </w:rPr>
            </w:pPr>
            <w:r>
              <w:rPr>
                <w:sz w:val="21"/>
                <w:szCs w:val="21"/>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华能</w:t>
            </w:r>
          </w:p>
        </w:tc>
        <w:tc>
          <w:tcPr>
            <w:tcW w:w="850"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spacing w:line="400" w:lineRule="exact"/>
              <w:jc w:val="center"/>
              <w:rPr>
                <w:kern w:val="0"/>
                <w:sz w:val="21"/>
                <w:szCs w:val="21"/>
              </w:rPr>
            </w:pPr>
            <w:r>
              <w:rPr>
                <w:sz w:val="21"/>
                <w:szCs w:val="21"/>
              </w:rPr>
              <w:t>水电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sz w:val="21"/>
                <w:szCs w:val="21"/>
              </w:rPr>
            </w:pPr>
            <w:r>
              <w:rPr>
                <w:sz w:val="21"/>
                <w:szCs w:val="21"/>
              </w:rPr>
              <w:t>28.6</w:t>
            </w:r>
          </w:p>
        </w:tc>
        <w:tc>
          <w:tcPr>
            <w:tcW w:w="893" w:type="dxa"/>
            <w:tcBorders>
              <w:top w:val="single" w:sz="4" w:space="0" w:color="auto"/>
              <w:left w:val="nil"/>
              <w:bottom w:val="single" w:sz="4" w:space="0" w:color="auto"/>
              <w:right w:val="single" w:sz="4" w:space="0" w:color="auto"/>
            </w:tcBorders>
            <w:shd w:val="clear" w:color="auto" w:fill="auto"/>
            <w:vAlign w:val="center"/>
          </w:tcPr>
          <w:p w:rsidR="00D86D91" w:rsidRDefault="00CE4792">
            <w:pPr>
              <w:spacing w:line="400" w:lineRule="exact"/>
              <w:jc w:val="center"/>
              <w:rPr>
                <w:kern w:val="0"/>
                <w:sz w:val="21"/>
                <w:szCs w:val="21"/>
              </w:rPr>
            </w:pPr>
            <w:r>
              <w:rPr>
                <w:sz w:val="21"/>
                <w:szCs w:val="21"/>
              </w:rPr>
              <w:t xml:space="preserve">2.0 </w:t>
            </w:r>
          </w:p>
        </w:tc>
      </w:tr>
    </w:tbl>
    <w:p w:rsidR="00D86D91" w:rsidRDefault="00D86D91">
      <w:pPr>
        <w:spacing w:line="560" w:lineRule="exact"/>
        <w:ind w:firstLine="645"/>
      </w:pPr>
    </w:p>
    <w:p w:rsidR="00D86D91" w:rsidRDefault="00CE4792">
      <w:pPr>
        <w:widowControl/>
        <w:jc w:val="left"/>
        <w:rPr>
          <w:rFonts w:eastAsia="黑体"/>
          <w:szCs w:val="32"/>
        </w:rPr>
      </w:pPr>
      <w:r>
        <w:br w:type="page"/>
      </w:r>
      <w:r>
        <w:rPr>
          <w:rFonts w:eastAsia="黑体"/>
          <w:szCs w:val="32"/>
        </w:rPr>
        <w:lastRenderedPageBreak/>
        <w:t>附</w:t>
      </w:r>
      <w:r>
        <w:rPr>
          <w:rFonts w:eastAsia="黑体"/>
          <w:szCs w:val="32"/>
        </w:rPr>
        <w:t>4</w:t>
      </w:r>
    </w:p>
    <w:p w:rsidR="00D86D91" w:rsidRDefault="00D86D91">
      <w:pPr>
        <w:widowControl/>
        <w:jc w:val="left"/>
        <w:rPr>
          <w:rFonts w:eastAsia="黑体"/>
          <w:szCs w:val="32"/>
        </w:rPr>
      </w:pPr>
    </w:p>
    <w:p w:rsidR="00D86D91" w:rsidRDefault="00CE4792">
      <w:pPr>
        <w:spacing w:line="560" w:lineRule="exact"/>
        <w:ind w:firstLine="643"/>
        <w:jc w:val="center"/>
        <w:rPr>
          <w:rFonts w:eastAsia="方正小标宋简体"/>
          <w:sz w:val="44"/>
          <w:szCs w:val="44"/>
        </w:rPr>
      </w:pPr>
      <w:r>
        <w:rPr>
          <w:rFonts w:eastAsia="方正小标宋简体"/>
          <w:sz w:val="44"/>
          <w:szCs w:val="44"/>
        </w:rPr>
        <w:t>参与发电企业政府授权合约电量</w:t>
      </w:r>
    </w:p>
    <w:p w:rsidR="00D86D91" w:rsidRDefault="00D86D91">
      <w:pPr>
        <w:spacing w:line="560" w:lineRule="exact"/>
        <w:jc w:val="left"/>
        <w:rPr>
          <w:b/>
        </w:rPr>
      </w:pPr>
    </w:p>
    <w:tbl>
      <w:tblPr>
        <w:tblW w:w="8081" w:type="dxa"/>
        <w:jc w:val="center"/>
        <w:tblLayout w:type="fixed"/>
        <w:tblCellMar>
          <w:left w:w="0" w:type="dxa"/>
          <w:right w:w="0" w:type="dxa"/>
        </w:tblCellMar>
        <w:tblLook w:val="04A0"/>
      </w:tblPr>
      <w:tblGrid>
        <w:gridCol w:w="893"/>
        <w:gridCol w:w="1135"/>
        <w:gridCol w:w="1272"/>
        <w:gridCol w:w="1466"/>
        <w:gridCol w:w="1466"/>
        <w:gridCol w:w="1849"/>
      </w:tblGrid>
      <w:tr w:rsidR="00D86D91">
        <w:trPr>
          <w:tblHeader/>
          <w:jc w:val="center"/>
        </w:trPr>
        <w:tc>
          <w:tcPr>
            <w:tcW w:w="8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b/>
                <w:bCs/>
                <w:sz w:val="22"/>
                <w:szCs w:val="22"/>
              </w:rPr>
            </w:pPr>
            <w:r>
              <w:rPr>
                <w:b/>
                <w:bCs/>
                <w:sz w:val="22"/>
                <w:szCs w:val="22"/>
              </w:rPr>
              <w:t>序号</w:t>
            </w:r>
          </w:p>
        </w:tc>
        <w:tc>
          <w:tcPr>
            <w:tcW w:w="1135"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b/>
                <w:bCs/>
                <w:sz w:val="22"/>
                <w:szCs w:val="22"/>
              </w:rPr>
            </w:pPr>
            <w:r>
              <w:rPr>
                <w:b/>
                <w:bCs/>
                <w:sz w:val="22"/>
                <w:szCs w:val="22"/>
              </w:rPr>
              <w:t>电厂简称</w:t>
            </w:r>
          </w:p>
        </w:tc>
        <w:tc>
          <w:tcPr>
            <w:tcW w:w="1272"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b/>
                <w:bCs/>
                <w:sz w:val="22"/>
                <w:szCs w:val="22"/>
              </w:rPr>
            </w:pPr>
            <w:r>
              <w:rPr>
                <w:b/>
                <w:bCs/>
                <w:sz w:val="22"/>
                <w:szCs w:val="22"/>
              </w:rPr>
              <w:t>铭牌出力</w:t>
            </w:r>
            <w:r>
              <w:rPr>
                <w:b/>
                <w:bCs/>
                <w:sz w:val="22"/>
                <w:szCs w:val="22"/>
              </w:rPr>
              <w:br/>
              <w:t>(</w:t>
            </w:r>
            <w:r>
              <w:rPr>
                <w:b/>
                <w:bCs/>
                <w:sz w:val="22"/>
                <w:szCs w:val="22"/>
              </w:rPr>
              <w:t>兆瓦</w:t>
            </w:r>
            <w:r>
              <w:rPr>
                <w:b/>
                <w:bCs/>
                <w:sz w:val="22"/>
                <w:szCs w:val="22"/>
              </w:rPr>
              <w:t>)</w:t>
            </w:r>
          </w:p>
        </w:tc>
        <w:tc>
          <w:tcPr>
            <w:tcW w:w="1466"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b/>
                <w:bCs/>
                <w:sz w:val="22"/>
                <w:szCs w:val="22"/>
              </w:rPr>
            </w:pPr>
            <w:r>
              <w:rPr>
                <w:b/>
                <w:bCs/>
                <w:sz w:val="22"/>
                <w:szCs w:val="22"/>
              </w:rPr>
              <w:t>月度计划电量</w:t>
            </w:r>
          </w:p>
          <w:p w:rsidR="00D86D91" w:rsidRDefault="00CE4792">
            <w:pPr>
              <w:jc w:val="center"/>
              <w:rPr>
                <w:b/>
                <w:bCs/>
                <w:sz w:val="22"/>
                <w:szCs w:val="22"/>
              </w:rPr>
            </w:pPr>
            <w:r>
              <w:rPr>
                <w:b/>
                <w:bCs/>
                <w:sz w:val="22"/>
                <w:szCs w:val="22"/>
              </w:rPr>
              <w:t>（兆瓦时）</w:t>
            </w:r>
          </w:p>
        </w:tc>
        <w:tc>
          <w:tcPr>
            <w:tcW w:w="1466"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b/>
                <w:bCs/>
                <w:sz w:val="22"/>
                <w:szCs w:val="22"/>
              </w:rPr>
            </w:pPr>
            <w:r>
              <w:rPr>
                <w:b/>
                <w:bCs/>
                <w:sz w:val="22"/>
                <w:szCs w:val="22"/>
              </w:rPr>
              <w:t>7</w:t>
            </w:r>
            <w:r>
              <w:rPr>
                <w:b/>
                <w:bCs/>
                <w:sz w:val="22"/>
                <w:szCs w:val="22"/>
              </w:rPr>
              <w:t>天计划电量</w:t>
            </w:r>
          </w:p>
        </w:tc>
        <w:tc>
          <w:tcPr>
            <w:tcW w:w="1849"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b/>
                <w:bCs/>
                <w:sz w:val="22"/>
                <w:szCs w:val="22"/>
              </w:rPr>
            </w:pPr>
            <w:r>
              <w:rPr>
                <w:b/>
                <w:bCs/>
                <w:sz w:val="22"/>
                <w:szCs w:val="22"/>
              </w:rPr>
              <w:t>7</w:t>
            </w:r>
            <w:r>
              <w:rPr>
                <w:b/>
                <w:bCs/>
                <w:sz w:val="22"/>
                <w:szCs w:val="22"/>
              </w:rPr>
              <w:t>天合约电量</w:t>
            </w:r>
            <w:r>
              <w:rPr>
                <w:b/>
                <w:bCs/>
                <w:sz w:val="22"/>
                <w:szCs w:val="22"/>
              </w:rPr>
              <w:br/>
            </w:r>
            <w:r>
              <w:rPr>
                <w:b/>
                <w:bCs/>
                <w:sz w:val="22"/>
                <w:szCs w:val="22"/>
              </w:rPr>
              <w:t>（考虑检修）</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1</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玉环厂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4000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1516513.331</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342438.494</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308194.645</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2</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北三厂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2000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929171.568</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209812.935</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188831.641</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3</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胜龙厂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2000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929095.185</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209795.687</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188816.118</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4</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嘉二厂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4640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1886755.426</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426041.548</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383437.393</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5</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苍南厂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2000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461895.310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104298.941</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93869.047</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6</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六横厂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2060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947381.902</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213924.946</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192532.451</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7</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牛山厂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2100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960363.034</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216856.169</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195170.552</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8</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北仑厂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1260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402133.236</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90804.279</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81723.851</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9</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北二厂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1980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582902.533</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131623.153</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118460.837</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10</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强蛟厂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2520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944299.262</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213228.866</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191905.979</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11</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乌沙山</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2500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1158934.955</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261694.990</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235525.491</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12</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兰溪厂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2640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822147.705</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185646.256</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167081.630</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13</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乐清厂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2640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910289.719</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205549.291</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184994.362</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14</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长兴厂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1320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564279.786</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127418.016</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114676.214</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15</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温州厂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1320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346918.535</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78336.443</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70502.799</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16</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台州厂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1360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386499.367</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87274.051</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78546.646</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17</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嘉兴厂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660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260236.418</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58763.062</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52886.756</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18</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长二厂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1320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419517.481</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94729.754</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85256.778</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19</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温二厂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660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153912.262</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34754.382</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31278.944</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20</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温三厂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660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257257.030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58090.297</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52281.267</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21</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朗熹厂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650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189850.314</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42869.426</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38582.483</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22</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镇海厂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430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124842.329</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28190.203</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25371.183</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23</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曹娥江</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828</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386056.000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87173.935</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78456.542</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24</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半燃厂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2415</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107322.517</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24234.117</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7270.235</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25</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德能厂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112</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5707.501</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1288.791</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386.637</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26</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蓝天厂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112</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5701.568</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1287.451</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386.235</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27</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萧燃厂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1226.11</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63391.668</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14314.248</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4294.274</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28</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华舜厂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787.6</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40636.621</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9176.011</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2752.803</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29</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镇燃厂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789.22</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41011.817</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9260.733</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2778.220</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30</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镇燃气</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344</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17785.300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4016.035</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1204.811</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31</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龙湾气</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342</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15057.744</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3400.136</w:t>
            </w:r>
          </w:p>
        </w:tc>
        <w:tc>
          <w:tcPr>
            <w:tcW w:w="1849"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1020.041</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32</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金燃</w:t>
            </w:r>
            <w:r>
              <w:rPr>
                <w:rFonts w:hint="eastAsia"/>
                <w:sz w:val="22"/>
                <w:szCs w:val="22"/>
              </w:rPr>
              <w:t>气</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186.25</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1276.858</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288.323</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0</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33</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唐绍厂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904</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39360.362</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8887.824</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2666.347</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lastRenderedPageBreak/>
              <w:t>34</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下沙厂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246</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12103.225</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2732.986</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819.896</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35</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新城厂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240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11903.518</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2687.891</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806.367</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36</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长燃厂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869.8</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34074.156</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7694.164</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2308.249</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37</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吉能厂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158</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8135.351</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1837.015</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551.104</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38</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新泓口</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681</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34559.349</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7803.724</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2341.117</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39</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常山厂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458</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23873.358</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5390.758</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1617.227</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40</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柯城厂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230</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11793.864</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2663.131</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798.939</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41</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桐燃厂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458.4</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23701.885</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5352.038</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1605.612</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42</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江东厂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960.5</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35858.354</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8097.048</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2429.114</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43</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龙游厂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405</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18218.641</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4113.887</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1234.166</w:t>
            </w:r>
          </w:p>
        </w:tc>
      </w:tr>
      <w:tr w:rsidR="00D86D91">
        <w:trPr>
          <w:jc w:val="center"/>
        </w:trPr>
        <w:tc>
          <w:tcPr>
            <w:tcW w:w="893"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44</w:t>
            </w:r>
          </w:p>
        </w:tc>
        <w:tc>
          <w:tcPr>
            <w:tcW w:w="113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sz w:val="22"/>
                <w:szCs w:val="22"/>
              </w:rPr>
            </w:pPr>
            <w:r>
              <w:rPr>
                <w:sz w:val="22"/>
                <w:szCs w:val="22"/>
              </w:rPr>
              <w:t>浔宝厂</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sz w:val="22"/>
                <w:szCs w:val="22"/>
              </w:rPr>
              <w:t>232</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11339.358</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2560.500</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color w:val="000000"/>
                <w:sz w:val="22"/>
                <w:szCs w:val="22"/>
              </w:rPr>
            </w:pPr>
            <w:r>
              <w:rPr>
                <w:rFonts w:eastAsia="等线"/>
                <w:color w:val="000000"/>
                <w:kern w:val="0"/>
                <w:sz w:val="22"/>
                <w:szCs w:val="22"/>
              </w:rPr>
              <w:t>768.150</w:t>
            </w:r>
          </w:p>
        </w:tc>
      </w:tr>
      <w:tr w:rsidR="00D86D91">
        <w:trPr>
          <w:trHeight w:val="534"/>
          <w:jc w:val="center"/>
        </w:trPr>
        <w:tc>
          <w:tcPr>
            <w:tcW w:w="202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b/>
                <w:bCs/>
                <w:sz w:val="22"/>
                <w:szCs w:val="22"/>
              </w:rPr>
            </w:pPr>
            <w:r>
              <w:rPr>
                <w:b/>
                <w:bCs/>
                <w:sz w:val="22"/>
                <w:szCs w:val="22"/>
              </w:rPr>
              <w:t>合计</w:t>
            </w:r>
          </w:p>
        </w:tc>
        <w:tc>
          <w:tcPr>
            <w:tcW w:w="127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b/>
                <w:bCs/>
                <w:sz w:val="24"/>
                <w:szCs w:val="24"/>
              </w:rPr>
            </w:pPr>
            <w:r>
              <w:rPr>
                <w:b/>
                <w:sz w:val="24"/>
                <w:szCs w:val="24"/>
              </w:rPr>
              <w:t>53704.88</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b/>
                <w:bCs/>
                <w:color w:val="000000"/>
                <w:sz w:val="24"/>
                <w:szCs w:val="24"/>
              </w:rPr>
            </w:pPr>
            <w:r>
              <w:rPr>
                <w:b/>
                <w:sz w:val="24"/>
                <w:szCs w:val="24"/>
              </w:rPr>
              <w:t>16104065.703</w:t>
            </w:r>
          </w:p>
        </w:tc>
        <w:tc>
          <w:tcPr>
            <w:tcW w:w="146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b/>
                <w:bCs/>
                <w:color w:val="000000"/>
                <w:sz w:val="24"/>
                <w:szCs w:val="24"/>
              </w:rPr>
            </w:pPr>
            <w:r>
              <w:rPr>
                <w:b/>
                <w:sz w:val="24"/>
                <w:szCs w:val="24"/>
              </w:rPr>
              <w:t>3636401.933</w:t>
            </w:r>
          </w:p>
        </w:tc>
        <w:tc>
          <w:tcPr>
            <w:tcW w:w="184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D86D91" w:rsidRDefault="00CE4792">
            <w:pPr>
              <w:jc w:val="center"/>
              <w:rPr>
                <w:b/>
                <w:bCs/>
                <w:sz w:val="24"/>
                <w:szCs w:val="24"/>
              </w:rPr>
            </w:pPr>
            <w:r>
              <w:rPr>
                <w:b/>
                <w:sz w:val="24"/>
                <w:szCs w:val="24"/>
              </w:rPr>
              <w:t>3196423.157</w:t>
            </w:r>
          </w:p>
        </w:tc>
      </w:tr>
    </w:tbl>
    <w:p w:rsidR="00D86D91" w:rsidRDefault="00D86D91">
      <w:pPr>
        <w:spacing w:line="560" w:lineRule="exact"/>
        <w:jc w:val="left"/>
        <w:rPr>
          <w:b/>
          <w:szCs w:val="32"/>
        </w:rPr>
      </w:pPr>
    </w:p>
    <w:p w:rsidR="00D86D91" w:rsidRDefault="00CE4792">
      <w:pPr>
        <w:widowControl/>
        <w:spacing w:line="550" w:lineRule="exact"/>
        <w:jc w:val="left"/>
        <w:rPr>
          <w:rFonts w:eastAsia="黑体"/>
          <w:szCs w:val="32"/>
        </w:rPr>
      </w:pPr>
      <w:r>
        <w:rPr>
          <w:b/>
          <w:szCs w:val="32"/>
        </w:rPr>
        <w:br w:type="page"/>
      </w:r>
      <w:r>
        <w:rPr>
          <w:rFonts w:eastAsia="黑体"/>
          <w:szCs w:val="32"/>
        </w:rPr>
        <w:lastRenderedPageBreak/>
        <w:t>附</w:t>
      </w:r>
      <w:r>
        <w:rPr>
          <w:rFonts w:eastAsia="黑体"/>
          <w:szCs w:val="32"/>
        </w:rPr>
        <w:t>5</w:t>
      </w:r>
    </w:p>
    <w:p w:rsidR="00D86D91" w:rsidRDefault="00D86D91">
      <w:pPr>
        <w:widowControl/>
        <w:spacing w:line="550" w:lineRule="exact"/>
        <w:jc w:val="left"/>
        <w:rPr>
          <w:rFonts w:eastAsia="黑体"/>
          <w:szCs w:val="32"/>
        </w:rPr>
      </w:pPr>
    </w:p>
    <w:p w:rsidR="00D86D91" w:rsidRDefault="00CE4792">
      <w:pPr>
        <w:spacing w:line="550" w:lineRule="exact"/>
        <w:ind w:firstLine="643"/>
        <w:jc w:val="center"/>
        <w:rPr>
          <w:rFonts w:eastAsia="方正小标宋简体"/>
          <w:sz w:val="44"/>
          <w:szCs w:val="44"/>
        </w:rPr>
      </w:pPr>
      <w:r>
        <w:rPr>
          <w:rFonts w:eastAsia="方正小标宋简体"/>
          <w:sz w:val="44"/>
          <w:szCs w:val="44"/>
        </w:rPr>
        <w:t>结算示例</w:t>
      </w:r>
    </w:p>
    <w:p w:rsidR="00D86D91" w:rsidRDefault="00D86D91">
      <w:pPr>
        <w:spacing w:line="550" w:lineRule="exact"/>
        <w:jc w:val="left"/>
        <w:rPr>
          <w:b/>
        </w:rPr>
      </w:pPr>
    </w:p>
    <w:p w:rsidR="00D86D91" w:rsidRDefault="00CE4792" w:rsidP="00A420CD">
      <w:pPr>
        <w:spacing w:line="550" w:lineRule="exact"/>
        <w:ind w:firstLineChars="200" w:firstLine="630"/>
        <w:rPr>
          <w:bCs/>
          <w:szCs w:val="32"/>
        </w:rPr>
      </w:pPr>
      <w:r>
        <w:rPr>
          <w:bCs/>
          <w:szCs w:val="32"/>
        </w:rPr>
        <w:t>本算例仅适用于此次结算试运行，</w:t>
      </w:r>
      <w:r>
        <w:rPr>
          <w:bCs/>
          <w:szCs w:val="32"/>
        </w:rPr>
        <w:t>且</w:t>
      </w:r>
      <w:r>
        <w:rPr>
          <w:bCs/>
          <w:szCs w:val="32"/>
        </w:rPr>
        <w:t>仅用于介绍理清电费构成和结算过程，</w:t>
      </w:r>
      <w:r>
        <w:rPr>
          <w:bCs/>
          <w:szCs w:val="32"/>
        </w:rPr>
        <w:t>不</w:t>
      </w:r>
      <w:r>
        <w:rPr>
          <w:bCs/>
          <w:szCs w:val="32"/>
        </w:rPr>
        <w:t>表征实际结算结果。</w:t>
      </w:r>
    </w:p>
    <w:p w:rsidR="00D86D91" w:rsidRDefault="00CE4792" w:rsidP="00A420CD">
      <w:pPr>
        <w:spacing w:line="550" w:lineRule="exact"/>
        <w:ind w:firstLineChars="200" w:firstLine="630"/>
        <w:outlineLvl w:val="1"/>
        <w:rPr>
          <w:rFonts w:eastAsia="黑体"/>
          <w:szCs w:val="32"/>
        </w:rPr>
      </w:pPr>
      <w:r>
        <w:rPr>
          <w:rFonts w:eastAsia="黑体"/>
          <w:szCs w:val="32"/>
        </w:rPr>
        <w:t>一、算例基本参数</w:t>
      </w:r>
    </w:p>
    <w:p w:rsidR="00D86D91" w:rsidRDefault="00CE4792" w:rsidP="00A420CD">
      <w:pPr>
        <w:spacing w:line="550" w:lineRule="exact"/>
        <w:ind w:firstLineChars="200" w:firstLine="630"/>
        <w:rPr>
          <w:bCs/>
          <w:szCs w:val="32"/>
        </w:rPr>
      </w:pPr>
      <w:r>
        <w:rPr>
          <w:bCs/>
          <w:szCs w:val="32"/>
        </w:rPr>
        <w:t>假设有</w:t>
      </w:r>
      <w:r>
        <w:rPr>
          <w:bCs/>
          <w:szCs w:val="32"/>
        </w:rPr>
        <w:t>4</w:t>
      </w:r>
      <w:r>
        <w:rPr>
          <w:bCs/>
          <w:szCs w:val="32"/>
        </w:rPr>
        <w:t>台市场化机组，分别为燃煤机组</w:t>
      </w:r>
      <w:r>
        <w:rPr>
          <w:bCs/>
          <w:szCs w:val="32"/>
        </w:rPr>
        <w:t>A</w:t>
      </w:r>
      <w:r>
        <w:rPr>
          <w:bCs/>
          <w:szCs w:val="32"/>
        </w:rPr>
        <w:t>、燃气机组</w:t>
      </w:r>
      <w:r>
        <w:rPr>
          <w:bCs/>
          <w:szCs w:val="32"/>
        </w:rPr>
        <w:t>B</w:t>
      </w:r>
      <w:r>
        <w:rPr>
          <w:bCs/>
          <w:szCs w:val="32"/>
        </w:rPr>
        <w:t>、水电机组</w:t>
      </w:r>
      <w:r>
        <w:rPr>
          <w:bCs/>
          <w:szCs w:val="32"/>
        </w:rPr>
        <w:t>C</w:t>
      </w:r>
      <w:r>
        <w:rPr>
          <w:bCs/>
          <w:szCs w:val="32"/>
        </w:rPr>
        <w:t>和核电机组</w:t>
      </w:r>
      <w:r>
        <w:rPr>
          <w:bCs/>
          <w:szCs w:val="32"/>
        </w:rPr>
        <w:t>D</w:t>
      </w:r>
      <w:r>
        <w:rPr>
          <w:bCs/>
          <w:szCs w:val="32"/>
        </w:rPr>
        <w:t>。各自的政府授权合约电量电价、日前市场电量电价和实时市场电量电价如表</w:t>
      </w:r>
      <w:r>
        <w:rPr>
          <w:bCs/>
          <w:szCs w:val="32"/>
        </w:rPr>
        <w:t>1</w:t>
      </w:r>
      <w:r>
        <w:rPr>
          <w:bCs/>
          <w:szCs w:val="32"/>
        </w:rPr>
        <w:t>所示，其中所有电价均包含环保和超低排放。燃气机组</w:t>
      </w:r>
      <w:r>
        <w:rPr>
          <w:bCs/>
          <w:szCs w:val="32"/>
        </w:rPr>
        <w:t>B</w:t>
      </w:r>
      <w:r>
        <w:rPr>
          <w:bCs/>
          <w:szCs w:val="32"/>
        </w:rPr>
        <w:t>容量电费按照</w:t>
      </w:r>
      <w:r>
        <w:rPr>
          <w:bCs/>
          <w:szCs w:val="32"/>
        </w:rPr>
        <w:t>7</w:t>
      </w:r>
      <w:r>
        <w:rPr>
          <w:bCs/>
          <w:szCs w:val="32"/>
        </w:rPr>
        <w:t>天折算为</w:t>
      </w:r>
      <w:r>
        <w:rPr>
          <w:bCs/>
          <w:szCs w:val="32"/>
        </w:rPr>
        <w:t>674000</w:t>
      </w:r>
      <w:r>
        <w:rPr>
          <w:bCs/>
          <w:szCs w:val="32"/>
        </w:rPr>
        <w:t>元。</w:t>
      </w:r>
    </w:p>
    <w:p w:rsidR="00D86D91" w:rsidRDefault="00CE4792">
      <w:pPr>
        <w:widowControl/>
        <w:spacing w:line="550" w:lineRule="exact"/>
        <w:jc w:val="center"/>
        <w:rPr>
          <w:b/>
          <w:bCs/>
          <w:kern w:val="0"/>
          <w:sz w:val="24"/>
          <w:szCs w:val="22"/>
        </w:rPr>
      </w:pPr>
      <w:r>
        <w:rPr>
          <w:b/>
          <w:bCs/>
          <w:kern w:val="0"/>
          <w:sz w:val="24"/>
          <w:szCs w:val="22"/>
        </w:rPr>
        <w:t>表</w:t>
      </w:r>
      <w:r>
        <w:rPr>
          <w:b/>
          <w:bCs/>
          <w:kern w:val="0"/>
          <w:sz w:val="24"/>
          <w:szCs w:val="22"/>
        </w:rPr>
        <w:t xml:space="preserve">1 </w:t>
      </w:r>
      <w:r>
        <w:rPr>
          <w:b/>
          <w:bCs/>
          <w:kern w:val="0"/>
          <w:sz w:val="24"/>
          <w:szCs w:val="22"/>
        </w:rPr>
        <w:t>机组类型和电量电价情况</w:t>
      </w:r>
    </w:p>
    <w:tbl>
      <w:tblPr>
        <w:tblW w:w="8359" w:type="dxa"/>
        <w:jc w:val="center"/>
        <w:tblLayout w:type="fixed"/>
        <w:tblCellMar>
          <w:top w:w="15" w:type="dxa"/>
          <w:left w:w="15" w:type="dxa"/>
          <w:bottom w:w="15" w:type="dxa"/>
          <w:right w:w="15" w:type="dxa"/>
        </w:tblCellMar>
        <w:tblLook w:val="04A0"/>
      </w:tblPr>
      <w:tblGrid>
        <w:gridCol w:w="562"/>
        <w:gridCol w:w="567"/>
        <w:gridCol w:w="1134"/>
        <w:gridCol w:w="993"/>
        <w:gridCol w:w="1134"/>
        <w:gridCol w:w="992"/>
        <w:gridCol w:w="992"/>
        <w:gridCol w:w="992"/>
        <w:gridCol w:w="993"/>
      </w:tblGrid>
      <w:tr w:rsidR="00D86D91">
        <w:trPr>
          <w:trHeight w:val="229"/>
          <w:jc w:val="center"/>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2"/>
                <w:szCs w:val="22"/>
              </w:rPr>
            </w:pPr>
            <w:r>
              <w:rPr>
                <w:b/>
                <w:bCs/>
                <w:kern w:val="0"/>
                <w:sz w:val="22"/>
                <w:szCs w:val="22"/>
              </w:rPr>
              <w:t>机组代号</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2"/>
                <w:szCs w:val="22"/>
              </w:rPr>
            </w:pPr>
            <w:r>
              <w:rPr>
                <w:b/>
                <w:bCs/>
                <w:kern w:val="0"/>
                <w:sz w:val="22"/>
                <w:szCs w:val="22"/>
              </w:rPr>
              <w:t>机组类型</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2"/>
                <w:szCs w:val="22"/>
              </w:rPr>
            </w:pPr>
            <w:r>
              <w:rPr>
                <w:b/>
                <w:bCs/>
                <w:kern w:val="0"/>
                <w:sz w:val="22"/>
                <w:szCs w:val="22"/>
              </w:rPr>
              <w:t>电量（千千瓦时）</w:t>
            </w:r>
          </w:p>
        </w:tc>
        <w:tc>
          <w:tcPr>
            <w:tcW w:w="2976" w:type="dxa"/>
            <w:gridSpan w:val="3"/>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b/>
                <w:bCs/>
                <w:kern w:val="0"/>
                <w:sz w:val="22"/>
                <w:szCs w:val="22"/>
              </w:rPr>
            </w:pPr>
            <w:r>
              <w:rPr>
                <w:b/>
                <w:bCs/>
                <w:kern w:val="0"/>
                <w:sz w:val="22"/>
                <w:szCs w:val="22"/>
              </w:rPr>
              <w:t>电价（元</w:t>
            </w:r>
            <w:r>
              <w:rPr>
                <w:b/>
                <w:bCs/>
                <w:kern w:val="0"/>
                <w:sz w:val="22"/>
                <w:szCs w:val="22"/>
              </w:rPr>
              <w:t>/</w:t>
            </w:r>
            <w:r>
              <w:rPr>
                <w:b/>
                <w:bCs/>
                <w:kern w:val="0"/>
                <w:sz w:val="22"/>
                <w:szCs w:val="22"/>
              </w:rPr>
              <w:t>千千瓦时，含环保及超低排放）</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2"/>
                <w:szCs w:val="22"/>
              </w:rPr>
            </w:pPr>
            <w:r>
              <w:rPr>
                <w:b/>
                <w:bCs/>
                <w:kern w:val="0"/>
                <w:sz w:val="22"/>
                <w:szCs w:val="22"/>
              </w:rPr>
              <w:t>容量电费（元）</w:t>
            </w:r>
          </w:p>
        </w:tc>
      </w:tr>
      <w:tr w:rsidR="00D86D91">
        <w:trPr>
          <w:trHeight w:val="697"/>
          <w:jc w:val="center"/>
        </w:trPr>
        <w:tc>
          <w:tcPr>
            <w:tcW w:w="562"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jc w:val="left"/>
              <w:rPr>
                <w:b/>
                <w:bCs/>
                <w:kern w:val="0"/>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jc w:val="left"/>
              <w:rPr>
                <w:b/>
                <w:bCs/>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2"/>
                <w:szCs w:val="22"/>
              </w:rPr>
            </w:pPr>
            <w:r>
              <w:rPr>
                <w:b/>
                <w:bCs/>
                <w:kern w:val="0"/>
                <w:sz w:val="22"/>
                <w:szCs w:val="22"/>
              </w:rPr>
              <w:t>政府授权合约电量</w:t>
            </w:r>
          </w:p>
        </w:tc>
        <w:tc>
          <w:tcPr>
            <w:tcW w:w="993"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2"/>
                <w:szCs w:val="22"/>
              </w:rPr>
            </w:pPr>
            <w:r>
              <w:rPr>
                <w:b/>
                <w:bCs/>
                <w:kern w:val="0"/>
                <w:sz w:val="22"/>
                <w:szCs w:val="22"/>
              </w:rPr>
              <w:t>日前市场电量</w:t>
            </w:r>
          </w:p>
        </w:tc>
        <w:tc>
          <w:tcPr>
            <w:tcW w:w="1134"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2"/>
                <w:szCs w:val="22"/>
              </w:rPr>
            </w:pPr>
            <w:r>
              <w:rPr>
                <w:b/>
                <w:bCs/>
                <w:kern w:val="0"/>
                <w:sz w:val="22"/>
                <w:szCs w:val="22"/>
              </w:rPr>
              <w:t>计量上网电量</w:t>
            </w:r>
          </w:p>
        </w:tc>
        <w:tc>
          <w:tcPr>
            <w:tcW w:w="99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2"/>
                <w:szCs w:val="22"/>
              </w:rPr>
            </w:pPr>
            <w:r>
              <w:rPr>
                <w:b/>
                <w:bCs/>
                <w:kern w:val="0"/>
                <w:sz w:val="22"/>
                <w:szCs w:val="22"/>
              </w:rPr>
              <w:t>政府授权合约电价</w:t>
            </w:r>
          </w:p>
        </w:tc>
        <w:tc>
          <w:tcPr>
            <w:tcW w:w="99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2"/>
                <w:szCs w:val="22"/>
              </w:rPr>
            </w:pPr>
            <w:r>
              <w:rPr>
                <w:b/>
                <w:bCs/>
                <w:kern w:val="0"/>
                <w:sz w:val="22"/>
                <w:szCs w:val="22"/>
              </w:rPr>
              <w:t>日前市场电价</w:t>
            </w:r>
          </w:p>
        </w:tc>
        <w:tc>
          <w:tcPr>
            <w:tcW w:w="99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2"/>
                <w:szCs w:val="22"/>
              </w:rPr>
            </w:pPr>
            <w:r>
              <w:rPr>
                <w:b/>
                <w:bCs/>
                <w:kern w:val="0"/>
                <w:sz w:val="22"/>
                <w:szCs w:val="22"/>
              </w:rPr>
              <w:t>实时市场电价</w:t>
            </w:r>
          </w:p>
        </w:tc>
        <w:tc>
          <w:tcPr>
            <w:tcW w:w="993"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jc w:val="left"/>
              <w:rPr>
                <w:b/>
                <w:bCs/>
                <w:kern w:val="0"/>
                <w:sz w:val="22"/>
                <w:szCs w:val="22"/>
              </w:rPr>
            </w:pPr>
          </w:p>
        </w:tc>
      </w:tr>
      <w:tr w:rsidR="00D86D91">
        <w:trPr>
          <w:trHeight w:val="22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2"/>
                <w:szCs w:val="22"/>
              </w:rPr>
            </w:pPr>
            <w:r>
              <w:rPr>
                <w:kern w:val="0"/>
                <w:sz w:val="22"/>
                <w:szCs w:val="22"/>
              </w:rPr>
              <w:t>A</w:t>
            </w:r>
          </w:p>
        </w:tc>
        <w:tc>
          <w:tcPr>
            <w:tcW w:w="567"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2"/>
                <w:szCs w:val="22"/>
              </w:rPr>
            </w:pPr>
            <w:r>
              <w:rPr>
                <w:kern w:val="0"/>
                <w:sz w:val="22"/>
                <w:szCs w:val="22"/>
              </w:rPr>
              <w:t>燃煤</w:t>
            </w:r>
          </w:p>
        </w:tc>
        <w:tc>
          <w:tcPr>
            <w:tcW w:w="1134" w:type="dxa"/>
            <w:tcBorders>
              <w:top w:val="single" w:sz="4" w:space="0" w:color="000000"/>
              <w:left w:val="single" w:sz="4" w:space="0" w:color="000000"/>
              <w:bottom w:val="single" w:sz="4" w:space="0" w:color="000000"/>
              <w:right w:val="single" w:sz="4" w:space="0" w:color="000000"/>
            </w:tcBorders>
          </w:tcPr>
          <w:p w:rsidR="00D86D91" w:rsidRDefault="00CE4792">
            <w:pPr>
              <w:widowControl/>
              <w:jc w:val="center"/>
              <w:rPr>
                <w:kern w:val="0"/>
                <w:sz w:val="22"/>
                <w:szCs w:val="22"/>
              </w:rPr>
            </w:pPr>
            <w:r>
              <w:rPr>
                <w:kern w:val="0"/>
                <w:sz w:val="22"/>
                <w:szCs w:val="22"/>
              </w:rPr>
              <w:t>37600</w:t>
            </w:r>
          </w:p>
        </w:tc>
        <w:tc>
          <w:tcPr>
            <w:tcW w:w="993" w:type="dxa"/>
            <w:tcBorders>
              <w:top w:val="single" w:sz="4" w:space="0" w:color="000000"/>
              <w:left w:val="single" w:sz="4" w:space="0" w:color="000000"/>
              <w:bottom w:val="single" w:sz="4" w:space="0" w:color="000000"/>
              <w:right w:val="single" w:sz="4" w:space="0" w:color="000000"/>
            </w:tcBorders>
          </w:tcPr>
          <w:p w:rsidR="00D86D91" w:rsidRDefault="00CE4792">
            <w:pPr>
              <w:widowControl/>
              <w:jc w:val="center"/>
              <w:rPr>
                <w:kern w:val="0"/>
                <w:sz w:val="22"/>
                <w:szCs w:val="22"/>
              </w:rPr>
            </w:pPr>
            <w:r>
              <w:rPr>
                <w:kern w:val="0"/>
                <w:sz w:val="22"/>
                <w:szCs w:val="22"/>
              </w:rPr>
              <w:t>42380</w:t>
            </w:r>
          </w:p>
        </w:tc>
        <w:tc>
          <w:tcPr>
            <w:tcW w:w="1134" w:type="dxa"/>
            <w:tcBorders>
              <w:top w:val="single" w:sz="4" w:space="0" w:color="000000"/>
              <w:left w:val="single" w:sz="4" w:space="0" w:color="000000"/>
              <w:bottom w:val="single" w:sz="4" w:space="0" w:color="000000"/>
              <w:right w:val="single" w:sz="4" w:space="0" w:color="000000"/>
            </w:tcBorders>
          </w:tcPr>
          <w:p w:rsidR="00D86D91" w:rsidRDefault="00CE4792">
            <w:pPr>
              <w:widowControl/>
              <w:jc w:val="center"/>
              <w:rPr>
                <w:kern w:val="0"/>
                <w:sz w:val="22"/>
                <w:szCs w:val="22"/>
              </w:rPr>
            </w:pPr>
            <w:r>
              <w:rPr>
                <w:kern w:val="0"/>
                <w:sz w:val="22"/>
                <w:szCs w:val="22"/>
              </w:rPr>
              <w:t>42125</w:t>
            </w:r>
          </w:p>
        </w:tc>
        <w:tc>
          <w:tcPr>
            <w:tcW w:w="992"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413.84</w:t>
            </w:r>
          </w:p>
        </w:tc>
        <w:tc>
          <w:tcPr>
            <w:tcW w:w="992"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310.8</w:t>
            </w:r>
          </w:p>
        </w:tc>
        <w:tc>
          <w:tcPr>
            <w:tcW w:w="992"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308.2</w:t>
            </w:r>
          </w:p>
        </w:tc>
        <w:tc>
          <w:tcPr>
            <w:tcW w:w="993"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0</w:t>
            </w:r>
          </w:p>
        </w:tc>
      </w:tr>
      <w:tr w:rsidR="00D86D91">
        <w:trPr>
          <w:trHeight w:val="22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2"/>
                <w:szCs w:val="22"/>
              </w:rPr>
            </w:pPr>
            <w:r>
              <w:rPr>
                <w:kern w:val="0"/>
                <w:sz w:val="22"/>
                <w:szCs w:val="22"/>
              </w:rPr>
              <w:t>B</w:t>
            </w:r>
          </w:p>
        </w:tc>
        <w:tc>
          <w:tcPr>
            <w:tcW w:w="567"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2"/>
                <w:szCs w:val="22"/>
              </w:rPr>
            </w:pPr>
            <w:r>
              <w:rPr>
                <w:kern w:val="0"/>
                <w:sz w:val="22"/>
                <w:szCs w:val="22"/>
              </w:rPr>
              <w:t>燃气</w:t>
            </w:r>
          </w:p>
        </w:tc>
        <w:tc>
          <w:tcPr>
            <w:tcW w:w="1134" w:type="dxa"/>
            <w:tcBorders>
              <w:top w:val="single" w:sz="4" w:space="0" w:color="000000"/>
              <w:left w:val="single" w:sz="4" w:space="0" w:color="000000"/>
              <w:bottom w:val="single" w:sz="4" w:space="0" w:color="000000"/>
              <w:right w:val="single" w:sz="4" w:space="0" w:color="000000"/>
            </w:tcBorders>
          </w:tcPr>
          <w:p w:rsidR="00D86D91" w:rsidRDefault="00CE4792">
            <w:pPr>
              <w:widowControl/>
              <w:jc w:val="center"/>
              <w:rPr>
                <w:kern w:val="0"/>
                <w:sz w:val="22"/>
                <w:szCs w:val="22"/>
              </w:rPr>
            </w:pPr>
            <w:r>
              <w:rPr>
                <w:kern w:val="0"/>
                <w:sz w:val="22"/>
                <w:szCs w:val="22"/>
              </w:rPr>
              <w:t>645</w:t>
            </w:r>
          </w:p>
        </w:tc>
        <w:tc>
          <w:tcPr>
            <w:tcW w:w="993" w:type="dxa"/>
            <w:tcBorders>
              <w:top w:val="single" w:sz="4" w:space="0" w:color="000000"/>
              <w:left w:val="single" w:sz="4" w:space="0" w:color="000000"/>
              <w:bottom w:val="single" w:sz="4" w:space="0" w:color="000000"/>
              <w:right w:val="single" w:sz="4" w:space="0" w:color="000000"/>
            </w:tcBorders>
          </w:tcPr>
          <w:p w:rsidR="00D86D91" w:rsidRDefault="00CE4792">
            <w:pPr>
              <w:widowControl/>
              <w:jc w:val="center"/>
              <w:rPr>
                <w:kern w:val="0"/>
                <w:sz w:val="22"/>
                <w:szCs w:val="22"/>
              </w:rPr>
            </w:pPr>
            <w:r>
              <w:rPr>
                <w:kern w:val="0"/>
                <w:sz w:val="22"/>
                <w:szCs w:val="22"/>
              </w:rPr>
              <w:t>2090</w:t>
            </w:r>
          </w:p>
        </w:tc>
        <w:tc>
          <w:tcPr>
            <w:tcW w:w="1134" w:type="dxa"/>
            <w:tcBorders>
              <w:top w:val="single" w:sz="4" w:space="0" w:color="000000"/>
              <w:left w:val="single" w:sz="4" w:space="0" w:color="000000"/>
              <w:bottom w:val="single" w:sz="4" w:space="0" w:color="000000"/>
              <w:right w:val="single" w:sz="4" w:space="0" w:color="000000"/>
            </w:tcBorders>
          </w:tcPr>
          <w:p w:rsidR="00D86D91" w:rsidRDefault="00CE4792">
            <w:pPr>
              <w:widowControl/>
              <w:jc w:val="center"/>
              <w:rPr>
                <w:kern w:val="0"/>
                <w:sz w:val="22"/>
                <w:szCs w:val="22"/>
              </w:rPr>
            </w:pPr>
            <w:r>
              <w:rPr>
                <w:kern w:val="0"/>
                <w:sz w:val="22"/>
                <w:szCs w:val="22"/>
              </w:rPr>
              <w:t>2165</w:t>
            </w:r>
          </w:p>
        </w:tc>
        <w:tc>
          <w:tcPr>
            <w:tcW w:w="992"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607</w:t>
            </w:r>
          </w:p>
        </w:tc>
        <w:tc>
          <w:tcPr>
            <w:tcW w:w="992"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310.8</w:t>
            </w:r>
          </w:p>
        </w:tc>
        <w:tc>
          <w:tcPr>
            <w:tcW w:w="992"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308.2</w:t>
            </w:r>
          </w:p>
        </w:tc>
        <w:tc>
          <w:tcPr>
            <w:tcW w:w="993"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674000</w:t>
            </w:r>
          </w:p>
        </w:tc>
      </w:tr>
      <w:tr w:rsidR="00D86D91">
        <w:trPr>
          <w:trHeight w:val="22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2"/>
                <w:szCs w:val="22"/>
              </w:rPr>
            </w:pPr>
            <w:r>
              <w:rPr>
                <w:kern w:val="0"/>
                <w:sz w:val="22"/>
                <w:szCs w:val="22"/>
              </w:rPr>
              <w:t>C</w:t>
            </w:r>
          </w:p>
        </w:tc>
        <w:tc>
          <w:tcPr>
            <w:tcW w:w="567"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2"/>
                <w:szCs w:val="22"/>
              </w:rPr>
            </w:pPr>
            <w:r>
              <w:rPr>
                <w:kern w:val="0"/>
                <w:sz w:val="22"/>
                <w:szCs w:val="22"/>
              </w:rPr>
              <w:t>水电</w:t>
            </w:r>
          </w:p>
        </w:tc>
        <w:tc>
          <w:tcPr>
            <w:tcW w:w="1134" w:type="dxa"/>
            <w:tcBorders>
              <w:top w:val="single" w:sz="4" w:space="0" w:color="000000"/>
              <w:left w:val="single" w:sz="4" w:space="0" w:color="000000"/>
              <w:bottom w:val="single" w:sz="4" w:space="0" w:color="000000"/>
              <w:right w:val="single" w:sz="4" w:space="0" w:color="000000"/>
            </w:tcBorders>
          </w:tcPr>
          <w:p w:rsidR="00D86D91" w:rsidRDefault="00CE4792">
            <w:pPr>
              <w:widowControl/>
              <w:jc w:val="center"/>
              <w:rPr>
                <w:kern w:val="0"/>
                <w:sz w:val="22"/>
                <w:szCs w:val="22"/>
              </w:rPr>
            </w:pPr>
            <w:r>
              <w:rPr>
                <w:kern w:val="0"/>
                <w:sz w:val="22"/>
                <w:szCs w:val="22"/>
              </w:rPr>
              <w:t>765</w:t>
            </w:r>
          </w:p>
        </w:tc>
        <w:tc>
          <w:tcPr>
            <w:tcW w:w="993" w:type="dxa"/>
            <w:tcBorders>
              <w:top w:val="single" w:sz="4" w:space="0" w:color="000000"/>
              <w:left w:val="single" w:sz="4" w:space="0" w:color="000000"/>
              <w:bottom w:val="single" w:sz="4" w:space="0" w:color="000000"/>
              <w:right w:val="single" w:sz="4" w:space="0" w:color="000000"/>
            </w:tcBorders>
          </w:tcPr>
          <w:p w:rsidR="00D86D91" w:rsidRDefault="00CE4792">
            <w:pPr>
              <w:widowControl/>
              <w:jc w:val="center"/>
              <w:rPr>
                <w:kern w:val="0"/>
                <w:sz w:val="22"/>
                <w:szCs w:val="22"/>
              </w:rPr>
            </w:pPr>
            <w:r>
              <w:rPr>
                <w:kern w:val="0"/>
                <w:sz w:val="22"/>
                <w:szCs w:val="22"/>
              </w:rPr>
              <w:t>905</w:t>
            </w:r>
          </w:p>
        </w:tc>
        <w:tc>
          <w:tcPr>
            <w:tcW w:w="1134" w:type="dxa"/>
            <w:tcBorders>
              <w:top w:val="single" w:sz="4" w:space="0" w:color="000000"/>
              <w:left w:val="single" w:sz="4" w:space="0" w:color="000000"/>
              <w:bottom w:val="single" w:sz="4" w:space="0" w:color="000000"/>
              <w:right w:val="single" w:sz="4" w:space="0" w:color="000000"/>
            </w:tcBorders>
          </w:tcPr>
          <w:p w:rsidR="00D86D91" w:rsidRDefault="00CE4792">
            <w:pPr>
              <w:widowControl/>
              <w:jc w:val="center"/>
              <w:rPr>
                <w:kern w:val="0"/>
                <w:sz w:val="22"/>
                <w:szCs w:val="22"/>
              </w:rPr>
            </w:pPr>
            <w:r>
              <w:rPr>
                <w:kern w:val="0"/>
                <w:sz w:val="22"/>
                <w:szCs w:val="22"/>
              </w:rPr>
              <w:t>850</w:t>
            </w:r>
          </w:p>
        </w:tc>
        <w:tc>
          <w:tcPr>
            <w:tcW w:w="992"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579.5</w:t>
            </w:r>
          </w:p>
        </w:tc>
        <w:tc>
          <w:tcPr>
            <w:tcW w:w="992"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310.8</w:t>
            </w:r>
          </w:p>
        </w:tc>
        <w:tc>
          <w:tcPr>
            <w:tcW w:w="992"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308.2</w:t>
            </w:r>
          </w:p>
        </w:tc>
        <w:tc>
          <w:tcPr>
            <w:tcW w:w="993"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0</w:t>
            </w:r>
          </w:p>
        </w:tc>
      </w:tr>
      <w:tr w:rsidR="00D86D91">
        <w:trPr>
          <w:trHeight w:val="22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2"/>
                <w:szCs w:val="22"/>
              </w:rPr>
            </w:pPr>
            <w:r>
              <w:rPr>
                <w:kern w:val="0"/>
                <w:sz w:val="22"/>
                <w:szCs w:val="22"/>
              </w:rPr>
              <w:t>D</w:t>
            </w:r>
          </w:p>
        </w:tc>
        <w:tc>
          <w:tcPr>
            <w:tcW w:w="567"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2"/>
                <w:szCs w:val="22"/>
              </w:rPr>
            </w:pPr>
            <w:r>
              <w:rPr>
                <w:kern w:val="0"/>
                <w:sz w:val="22"/>
                <w:szCs w:val="22"/>
              </w:rPr>
              <w:t>核电</w:t>
            </w:r>
          </w:p>
        </w:tc>
        <w:tc>
          <w:tcPr>
            <w:tcW w:w="1134" w:type="dxa"/>
            <w:tcBorders>
              <w:top w:val="single" w:sz="4" w:space="0" w:color="000000"/>
              <w:left w:val="single" w:sz="4" w:space="0" w:color="000000"/>
              <w:bottom w:val="single" w:sz="4" w:space="0" w:color="000000"/>
              <w:right w:val="single" w:sz="4" w:space="0" w:color="000000"/>
            </w:tcBorders>
          </w:tcPr>
          <w:p w:rsidR="00D86D91" w:rsidRDefault="00CE4792">
            <w:pPr>
              <w:widowControl/>
              <w:jc w:val="center"/>
              <w:rPr>
                <w:kern w:val="0"/>
                <w:sz w:val="22"/>
                <w:szCs w:val="22"/>
              </w:rPr>
            </w:pPr>
            <w:r>
              <w:rPr>
                <w:kern w:val="0"/>
                <w:sz w:val="22"/>
                <w:szCs w:val="22"/>
              </w:rPr>
              <w:t>4950</w:t>
            </w:r>
          </w:p>
        </w:tc>
        <w:tc>
          <w:tcPr>
            <w:tcW w:w="993" w:type="dxa"/>
            <w:tcBorders>
              <w:top w:val="single" w:sz="4" w:space="0" w:color="000000"/>
              <w:left w:val="single" w:sz="4" w:space="0" w:color="000000"/>
              <w:bottom w:val="single" w:sz="4" w:space="0" w:color="000000"/>
              <w:right w:val="single" w:sz="4" w:space="0" w:color="000000"/>
            </w:tcBorders>
          </w:tcPr>
          <w:p w:rsidR="00D86D91" w:rsidRDefault="00CE4792">
            <w:pPr>
              <w:widowControl/>
              <w:jc w:val="center"/>
              <w:rPr>
                <w:kern w:val="0"/>
                <w:sz w:val="22"/>
                <w:szCs w:val="22"/>
              </w:rPr>
            </w:pPr>
            <w:r>
              <w:rPr>
                <w:kern w:val="0"/>
                <w:sz w:val="22"/>
                <w:szCs w:val="22"/>
              </w:rPr>
              <w:t>5560</w:t>
            </w:r>
          </w:p>
        </w:tc>
        <w:tc>
          <w:tcPr>
            <w:tcW w:w="1134" w:type="dxa"/>
            <w:tcBorders>
              <w:top w:val="single" w:sz="4" w:space="0" w:color="000000"/>
              <w:left w:val="single" w:sz="4" w:space="0" w:color="000000"/>
              <w:bottom w:val="single" w:sz="4" w:space="0" w:color="000000"/>
              <w:right w:val="single" w:sz="4" w:space="0" w:color="000000"/>
            </w:tcBorders>
          </w:tcPr>
          <w:p w:rsidR="00D86D91" w:rsidRDefault="00CE4792">
            <w:pPr>
              <w:widowControl/>
              <w:jc w:val="center"/>
              <w:rPr>
                <w:kern w:val="0"/>
                <w:sz w:val="22"/>
                <w:szCs w:val="22"/>
              </w:rPr>
            </w:pPr>
            <w:r>
              <w:rPr>
                <w:kern w:val="0"/>
                <w:sz w:val="22"/>
                <w:szCs w:val="22"/>
              </w:rPr>
              <w:t>5500</w:t>
            </w:r>
          </w:p>
        </w:tc>
        <w:tc>
          <w:tcPr>
            <w:tcW w:w="992"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420.3</w:t>
            </w:r>
          </w:p>
        </w:tc>
        <w:tc>
          <w:tcPr>
            <w:tcW w:w="992"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310.8</w:t>
            </w:r>
          </w:p>
        </w:tc>
        <w:tc>
          <w:tcPr>
            <w:tcW w:w="992"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308.2</w:t>
            </w:r>
          </w:p>
        </w:tc>
        <w:tc>
          <w:tcPr>
            <w:tcW w:w="993" w:type="dxa"/>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2"/>
                <w:szCs w:val="22"/>
              </w:rPr>
            </w:pPr>
            <w:r>
              <w:rPr>
                <w:kern w:val="0"/>
                <w:sz w:val="22"/>
                <w:szCs w:val="22"/>
              </w:rPr>
              <w:t>0</w:t>
            </w:r>
          </w:p>
        </w:tc>
      </w:tr>
    </w:tbl>
    <w:p w:rsidR="00D86D91" w:rsidRDefault="00CE4792" w:rsidP="00A420CD">
      <w:pPr>
        <w:spacing w:line="540" w:lineRule="exact"/>
        <w:ind w:firstLineChars="200" w:firstLine="630"/>
        <w:outlineLvl w:val="1"/>
        <w:rPr>
          <w:rFonts w:eastAsia="黑体"/>
          <w:szCs w:val="32"/>
        </w:rPr>
      </w:pPr>
      <w:r>
        <w:rPr>
          <w:rFonts w:eastAsia="黑体"/>
          <w:szCs w:val="32"/>
        </w:rPr>
        <w:t>二、市场化机组结算电费计算方法和过程</w:t>
      </w:r>
    </w:p>
    <w:p w:rsidR="00D86D91" w:rsidRDefault="00CE4792" w:rsidP="00A420CD">
      <w:pPr>
        <w:spacing w:line="540" w:lineRule="exact"/>
        <w:ind w:firstLineChars="200" w:firstLine="630"/>
        <w:rPr>
          <w:szCs w:val="32"/>
        </w:rPr>
      </w:pPr>
      <w:r>
        <w:rPr>
          <w:szCs w:val="32"/>
        </w:rPr>
        <w:t>不同类型市场化机组结算电费构成有所不同，具体如下：</w:t>
      </w:r>
    </w:p>
    <w:p w:rsidR="00D86D91" w:rsidRDefault="00CE4792" w:rsidP="00A420CD">
      <w:pPr>
        <w:spacing w:line="540" w:lineRule="exact"/>
        <w:ind w:firstLineChars="200" w:firstLine="631"/>
        <w:rPr>
          <w:szCs w:val="32"/>
        </w:rPr>
      </w:pPr>
      <w:r>
        <w:rPr>
          <w:b/>
          <w:szCs w:val="32"/>
        </w:rPr>
        <w:t>燃煤机组</w:t>
      </w:r>
      <w:r>
        <w:rPr>
          <w:b/>
          <w:szCs w:val="32"/>
        </w:rPr>
        <w:t>A</w:t>
      </w:r>
      <w:r>
        <w:rPr>
          <w:szCs w:val="32"/>
        </w:rPr>
        <w:t>结算电费</w:t>
      </w:r>
      <w:r>
        <w:rPr>
          <w:szCs w:val="32"/>
        </w:rPr>
        <w:t>=</w:t>
      </w:r>
      <w:r>
        <w:rPr>
          <w:szCs w:val="32"/>
        </w:rPr>
        <w:t>电能电费（含环保和超低排放）</w:t>
      </w:r>
      <w:r>
        <w:rPr>
          <w:szCs w:val="32"/>
        </w:rPr>
        <w:t>+</w:t>
      </w:r>
      <w:r>
        <w:rPr>
          <w:szCs w:val="32"/>
        </w:rPr>
        <w:t>电能量返还费用</w:t>
      </w:r>
      <w:r>
        <w:rPr>
          <w:szCs w:val="32"/>
        </w:rPr>
        <w:t>+</w:t>
      </w:r>
      <w:r>
        <w:rPr>
          <w:szCs w:val="32"/>
        </w:rPr>
        <w:t>成本补偿费用</w:t>
      </w:r>
      <w:r>
        <w:rPr>
          <w:szCs w:val="32"/>
        </w:rPr>
        <w:t>+</w:t>
      </w:r>
      <w:r>
        <w:rPr>
          <w:szCs w:val="32"/>
        </w:rPr>
        <w:t>辅助服务费用</w:t>
      </w:r>
      <w:r>
        <w:rPr>
          <w:szCs w:val="32"/>
        </w:rPr>
        <w:t>-</w:t>
      </w:r>
      <w:r>
        <w:rPr>
          <w:szCs w:val="32"/>
        </w:rPr>
        <w:t>超低排放扣除费用。</w:t>
      </w:r>
    </w:p>
    <w:p w:rsidR="00D86D91" w:rsidRDefault="00CE4792" w:rsidP="00A420CD">
      <w:pPr>
        <w:spacing w:line="540" w:lineRule="exact"/>
        <w:ind w:firstLineChars="200" w:firstLine="631"/>
        <w:rPr>
          <w:szCs w:val="32"/>
        </w:rPr>
      </w:pPr>
      <w:r>
        <w:rPr>
          <w:b/>
          <w:szCs w:val="32"/>
        </w:rPr>
        <w:t>燃气机组</w:t>
      </w:r>
      <w:r>
        <w:rPr>
          <w:b/>
          <w:szCs w:val="32"/>
        </w:rPr>
        <w:t>B</w:t>
      </w:r>
      <w:r>
        <w:rPr>
          <w:szCs w:val="32"/>
        </w:rPr>
        <w:t>结算电费</w:t>
      </w:r>
      <w:r>
        <w:rPr>
          <w:szCs w:val="32"/>
        </w:rPr>
        <w:t>=</w:t>
      </w:r>
      <w:r>
        <w:rPr>
          <w:szCs w:val="32"/>
        </w:rPr>
        <w:t>电能电费</w:t>
      </w:r>
      <w:r>
        <w:rPr>
          <w:szCs w:val="32"/>
        </w:rPr>
        <w:t>+</w:t>
      </w:r>
      <w:r>
        <w:rPr>
          <w:szCs w:val="32"/>
        </w:rPr>
        <w:t>电能量返还费用</w:t>
      </w:r>
      <w:r>
        <w:rPr>
          <w:szCs w:val="32"/>
        </w:rPr>
        <w:t>+</w:t>
      </w:r>
      <w:r>
        <w:rPr>
          <w:szCs w:val="32"/>
        </w:rPr>
        <w:t>成本补偿</w:t>
      </w:r>
      <w:r>
        <w:rPr>
          <w:szCs w:val="32"/>
        </w:rPr>
        <w:lastRenderedPageBreak/>
        <w:t>费用</w:t>
      </w:r>
      <w:r>
        <w:rPr>
          <w:szCs w:val="32"/>
        </w:rPr>
        <w:t>+</w:t>
      </w:r>
      <w:r>
        <w:rPr>
          <w:szCs w:val="32"/>
        </w:rPr>
        <w:t>辅助服务费用</w:t>
      </w:r>
      <w:r>
        <w:rPr>
          <w:szCs w:val="32"/>
        </w:rPr>
        <w:t>+</w:t>
      </w:r>
      <w:r>
        <w:rPr>
          <w:szCs w:val="32"/>
        </w:rPr>
        <w:t>容量电费。</w:t>
      </w:r>
    </w:p>
    <w:p w:rsidR="00D86D91" w:rsidRDefault="00CE4792" w:rsidP="00A420CD">
      <w:pPr>
        <w:spacing w:line="540" w:lineRule="exact"/>
        <w:ind w:firstLineChars="200" w:firstLine="631"/>
        <w:rPr>
          <w:szCs w:val="32"/>
        </w:rPr>
      </w:pPr>
      <w:r>
        <w:rPr>
          <w:b/>
          <w:szCs w:val="32"/>
        </w:rPr>
        <w:t>水电机组</w:t>
      </w:r>
      <w:r>
        <w:rPr>
          <w:b/>
          <w:szCs w:val="32"/>
        </w:rPr>
        <w:t>C</w:t>
      </w:r>
      <w:r>
        <w:rPr>
          <w:szCs w:val="32"/>
        </w:rPr>
        <w:t>结算电费</w:t>
      </w:r>
      <w:r>
        <w:rPr>
          <w:szCs w:val="32"/>
        </w:rPr>
        <w:t>=</w:t>
      </w:r>
      <w:r>
        <w:rPr>
          <w:szCs w:val="32"/>
        </w:rPr>
        <w:t>电能电费</w:t>
      </w:r>
      <w:r>
        <w:rPr>
          <w:szCs w:val="32"/>
        </w:rPr>
        <w:t>+</w:t>
      </w:r>
      <w:r>
        <w:rPr>
          <w:szCs w:val="32"/>
        </w:rPr>
        <w:t>电能量返还费用</w:t>
      </w:r>
      <w:r>
        <w:rPr>
          <w:szCs w:val="32"/>
        </w:rPr>
        <w:t>+</w:t>
      </w:r>
      <w:r>
        <w:rPr>
          <w:szCs w:val="32"/>
        </w:rPr>
        <w:t>成本补偿费用</w:t>
      </w:r>
      <w:r>
        <w:rPr>
          <w:szCs w:val="32"/>
        </w:rPr>
        <w:t>+</w:t>
      </w:r>
      <w:r>
        <w:rPr>
          <w:szCs w:val="32"/>
        </w:rPr>
        <w:t>辅助服务费用。</w:t>
      </w:r>
    </w:p>
    <w:p w:rsidR="00D86D91" w:rsidRDefault="00CE4792" w:rsidP="00A420CD">
      <w:pPr>
        <w:spacing w:line="540" w:lineRule="exact"/>
        <w:ind w:firstLineChars="200" w:firstLine="631"/>
        <w:rPr>
          <w:rFonts w:eastAsia="黑体"/>
          <w:szCs w:val="32"/>
        </w:rPr>
      </w:pPr>
      <w:r>
        <w:rPr>
          <w:b/>
          <w:szCs w:val="32"/>
        </w:rPr>
        <w:t>核电机组</w:t>
      </w:r>
      <w:r>
        <w:rPr>
          <w:b/>
          <w:szCs w:val="32"/>
        </w:rPr>
        <w:t>D</w:t>
      </w:r>
      <w:r>
        <w:rPr>
          <w:szCs w:val="32"/>
        </w:rPr>
        <w:t>结算电费</w:t>
      </w:r>
      <w:r>
        <w:rPr>
          <w:szCs w:val="32"/>
        </w:rPr>
        <w:t>=</w:t>
      </w:r>
      <w:r>
        <w:rPr>
          <w:szCs w:val="32"/>
        </w:rPr>
        <w:t>电能电费</w:t>
      </w:r>
      <w:r>
        <w:rPr>
          <w:szCs w:val="32"/>
        </w:rPr>
        <w:t>+</w:t>
      </w:r>
      <w:r>
        <w:rPr>
          <w:szCs w:val="32"/>
        </w:rPr>
        <w:t>电能量返还费用</w:t>
      </w:r>
      <w:r>
        <w:rPr>
          <w:szCs w:val="32"/>
        </w:rPr>
        <w:t>+</w:t>
      </w:r>
      <w:r>
        <w:rPr>
          <w:szCs w:val="32"/>
        </w:rPr>
        <w:t>成本补偿费用</w:t>
      </w:r>
      <w:r>
        <w:rPr>
          <w:szCs w:val="32"/>
        </w:rPr>
        <w:t>+</w:t>
      </w:r>
      <w:r>
        <w:rPr>
          <w:szCs w:val="32"/>
        </w:rPr>
        <w:t>辅助服务费用。</w:t>
      </w:r>
    </w:p>
    <w:p w:rsidR="00D86D91" w:rsidRDefault="00CE4792" w:rsidP="00A420CD">
      <w:pPr>
        <w:spacing w:line="540" w:lineRule="exact"/>
        <w:ind w:firstLineChars="200" w:firstLine="631"/>
        <w:outlineLvl w:val="2"/>
        <w:rPr>
          <w:b/>
          <w:szCs w:val="32"/>
        </w:rPr>
      </w:pPr>
      <w:r>
        <w:rPr>
          <w:b/>
          <w:szCs w:val="32"/>
        </w:rPr>
        <w:t>（一）电能电费</w:t>
      </w:r>
    </w:p>
    <w:p w:rsidR="00D86D91" w:rsidRDefault="00CE4792" w:rsidP="00A420CD">
      <w:pPr>
        <w:pStyle w:val="ad"/>
        <w:spacing w:line="540" w:lineRule="exact"/>
        <w:ind w:firstLineChars="200" w:firstLine="630"/>
        <w:rPr>
          <w:sz w:val="32"/>
          <w:szCs w:val="32"/>
        </w:rPr>
      </w:pPr>
      <w:r>
        <w:rPr>
          <w:sz w:val="32"/>
          <w:szCs w:val="32"/>
        </w:rPr>
        <w:t>发电机组市场模式电能电费以其所在发电侧节点电价进行结算，依据</w:t>
      </w:r>
      <w:r>
        <w:rPr>
          <w:b/>
          <w:sz w:val="32"/>
          <w:szCs w:val="32"/>
        </w:rPr>
        <w:t>“</w:t>
      </w:r>
      <w:r>
        <w:rPr>
          <w:b/>
          <w:sz w:val="32"/>
          <w:szCs w:val="32"/>
        </w:rPr>
        <w:t>日前基准、实时差量、合约差价</w:t>
      </w:r>
      <w:r>
        <w:rPr>
          <w:b/>
          <w:sz w:val="32"/>
          <w:szCs w:val="32"/>
        </w:rPr>
        <w:t>”</w:t>
      </w:r>
      <w:r>
        <w:rPr>
          <w:sz w:val="32"/>
          <w:szCs w:val="32"/>
        </w:rPr>
        <w:t>的原则进行结算。</w:t>
      </w:r>
      <w:r>
        <w:rPr>
          <w:b/>
          <w:sz w:val="32"/>
          <w:szCs w:val="32"/>
        </w:rPr>
        <w:t>市场模式电能电费</w:t>
      </w:r>
      <w:r>
        <w:rPr>
          <w:b/>
          <w:sz w:val="32"/>
          <w:szCs w:val="32"/>
        </w:rPr>
        <w:t>=</w:t>
      </w:r>
      <w:r>
        <w:rPr>
          <w:b/>
          <w:sz w:val="32"/>
          <w:szCs w:val="32"/>
        </w:rPr>
        <w:t>日前市场电能电费</w:t>
      </w:r>
      <w:r>
        <w:rPr>
          <w:b/>
          <w:sz w:val="32"/>
          <w:szCs w:val="32"/>
        </w:rPr>
        <w:t>+</w:t>
      </w:r>
      <w:r>
        <w:rPr>
          <w:b/>
          <w:sz w:val="32"/>
          <w:szCs w:val="32"/>
        </w:rPr>
        <w:t>实时市场差量电费</w:t>
      </w:r>
      <w:r>
        <w:rPr>
          <w:b/>
          <w:sz w:val="32"/>
          <w:szCs w:val="32"/>
        </w:rPr>
        <w:t>+</w:t>
      </w:r>
      <w:r>
        <w:rPr>
          <w:b/>
          <w:sz w:val="32"/>
          <w:szCs w:val="32"/>
        </w:rPr>
        <w:t>政府授权合约差价电费</w:t>
      </w:r>
      <w:r>
        <w:rPr>
          <w:sz w:val="32"/>
          <w:szCs w:val="32"/>
        </w:rPr>
        <w:t>。其中，</w:t>
      </w:r>
      <w:r>
        <w:rPr>
          <w:b/>
          <w:sz w:val="32"/>
          <w:szCs w:val="32"/>
        </w:rPr>
        <w:t>日前市场电能电费</w:t>
      </w:r>
      <w:r>
        <w:rPr>
          <w:sz w:val="32"/>
          <w:szCs w:val="32"/>
        </w:rPr>
        <w:t>等于日前市场出清价格乘以出清电量（</w:t>
      </w:r>
      <m:oMath>
        <m:sSub>
          <m:sSubPr>
            <m:ctrlPr>
              <w:rPr>
                <w:rFonts w:ascii="Cambria Math" w:hAnsi="Cambria Math"/>
                <w:sz w:val="28"/>
                <w:szCs w:val="28"/>
              </w:rPr>
            </m:ctrlPr>
          </m:sSubPr>
          <m:e>
            <m:r>
              <m:rPr>
                <m:sty m:val="p"/>
              </m:rPr>
              <w:rPr>
                <w:rFonts w:ascii="Cambria Math"/>
                <w:sz w:val="28"/>
                <w:szCs w:val="28"/>
              </w:rPr>
              <m:t>R</m:t>
            </m:r>
          </m:e>
          <m:sub>
            <m:r>
              <m:rPr>
                <m:sty m:val="p"/>
              </m:rPr>
              <w:rPr>
                <w:sz w:val="28"/>
                <w:szCs w:val="28"/>
              </w:rPr>
              <m:t>日前</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P</m:t>
            </m:r>
          </m:e>
          <m:sub>
            <m:r>
              <m:rPr>
                <m:sty m:val="p"/>
              </m:rPr>
              <w:rPr>
                <w:sz w:val="28"/>
                <w:szCs w:val="28"/>
              </w:rPr>
              <m:t>日前</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Q</m:t>
            </m:r>
          </m:e>
          <m:sub>
            <m:r>
              <m:rPr>
                <m:sty m:val="p"/>
              </m:rPr>
              <w:rPr>
                <w:sz w:val="28"/>
                <w:szCs w:val="28"/>
              </w:rPr>
              <m:t>日前</m:t>
            </m:r>
          </m:sub>
        </m:sSub>
      </m:oMath>
      <w:r>
        <w:rPr>
          <w:sz w:val="32"/>
          <w:szCs w:val="32"/>
        </w:rPr>
        <w:t>）；</w:t>
      </w:r>
      <w:r>
        <w:rPr>
          <w:b/>
          <w:sz w:val="32"/>
          <w:szCs w:val="32"/>
        </w:rPr>
        <w:t>实</w:t>
      </w:r>
      <w:r>
        <w:rPr>
          <w:b/>
          <w:sz w:val="32"/>
          <w:szCs w:val="32"/>
        </w:rPr>
        <w:t>时市场差量电费</w:t>
      </w:r>
      <w:r>
        <w:rPr>
          <w:sz w:val="32"/>
          <w:szCs w:val="32"/>
        </w:rPr>
        <w:t>等于实时</w:t>
      </w:r>
      <w:r>
        <w:rPr>
          <w:rFonts w:hint="eastAsia"/>
          <w:sz w:val="32"/>
          <w:szCs w:val="32"/>
        </w:rPr>
        <w:t>计量</w:t>
      </w:r>
      <w:r>
        <w:rPr>
          <w:sz w:val="32"/>
          <w:szCs w:val="32"/>
        </w:rPr>
        <w:t>电量与日前市场出清电量的差值乘以实时市场出清价格（</w:t>
      </w:r>
      <m:oMath>
        <m:sSub>
          <m:sSubPr>
            <m:ctrlPr>
              <w:rPr>
                <w:rFonts w:ascii="Cambria Math" w:hAnsi="Cambria Math"/>
                <w:sz w:val="28"/>
                <w:szCs w:val="28"/>
              </w:rPr>
            </m:ctrlPr>
          </m:sSubPr>
          <m:e>
            <m:r>
              <m:rPr>
                <m:sty m:val="p"/>
              </m:rPr>
              <w:rPr>
                <w:rFonts w:ascii="Cambria Math"/>
                <w:sz w:val="28"/>
                <w:szCs w:val="28"/>
              </w:rPr>
              <m:t>R</m:t>
            </m:r>
          </m:e>
          <m:sub>
            <m:r>
              <m:rPr>
                <m:sty m:val="p"/>
              </m:rPr>
              <w:rPr>
                <w:sz w:val="28"/>
                <w:szCs w:val="28"/>
              </w:rPr>
              <m:t>实时</m:t>
            </m:r>
          </m:sub>
        </m:sSub>
        <m:r>
          <m:rPr>
            <m:sty m:val="p"/>
          </m:rPr>
          <w:rPr>
            <w:rFonts w:asci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sz w:val="28"/>
                    <w:szCs w:val="28"/>
                  </w:rPr>
                  <m:t>Q</m:t>
                </m:r>
              </m:e>
              <m:sub>
                <m:r>
                  <m:rPr>
                    <m:sty m:val="p"/>
                  </m:rPr>
                  <w:rPr>
                    <w:sz w:val="28"/>
                    <w:szCs w:val="28"/>
                  </w:rPr>
                  <m:t>实时</m:t>
                </m:r>
              </m:sub>
            </m:sSub>
            <m:r>
              <m:rPr>
                <m:sty m:val="p"/>
              </m:rPr>
              <w:rPr>
                <w:sz w:val="28"/>
                <w:szCs w:val="28"/>
              </w:rPr>
              <m:t>-</m:t>
            </m:r>
            <m:sSub>
              <m:sSubPr>
                <m:ctrlPr>
                  <w:rPr>
                    <w:rFonts w:ascii="Cambria Math" w:hAnsi="Cambria Math"/>
                    <w:sz w:val="28"/>
                    <w:szCs w:val="28"/>
                  </w:rPr>
                </m:ctrlPr>
              </m:sSubPr>
              <m:e>
                <m:r>
                  <m:rPr>
                    <m:sty m:val="p"/>
                  </m:rPr>
                  <w:rPr>
                    <w:rFonts w:ascii="Cambria Math"/>
                    <w:sz w:val="28"/>
                    <w:szCs w:val="28"/>
                  </w:rPr>
                  <m:t>Q</m:t>
                </m:r>
              </m:e>
              <m:sub>
                <m:r>
                  <m:rPr>
                    <m:sty m:val="p"/>
                  </m:rPr>
                  <w:rPr>
                    <w:sz w:val="28"/>
                    <w:szCs w:val="28"/>
                  </w:rPr>
                  <m:t>日前</m:t>
                </m:r>
              </m:sub>
            </m:sSub>
          </m:e>
        </m:d>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P</m:t>
            </m:r>
          </m:e>
          <m:sub>
            <m:r>
              <m:rPr>
                <m:sty m:val="p"/>
              </m:rPr>
              <w:rPr>
                <w:sz w:val="28"/>
                <w:szCs w:val="28"/>
              </w:rPr>
              <m:t>实时</m:t>
            </m:r>
          </m:sub>
        </m:sSub>
      </m:oMath>
      <w:r>
        <w:rPr>
          <w:sz w:val="32"/>
          <w:szCs w:val="32"/>
        </w:rPr>
        <w:t>）；</w:t>
      </w:r>
      <w:r>
        <w:rPr>
          <w:b/>
          <w:sz w:val="32"/>
          <w:szCs w:val="32"/>
        </w:rPr>
        <w:t>政府授权合约差价电费</w:t>
      </w:r>
      <w:r>
        <w:rPr>
          <w:sz w:val="32"/>
          <w:szCs w:val="32"/>
        </w:rPr>
        <w:t>等于合约价格与日前市场出清价格的差值乘以合约电量（</w:t>
      </w:r>
      <m:oMath>
        <m:sSub>
          <m:sSubPr>
            <m:ctrlPr>
              <w:rPr>
                <w:rFonts w:ascii="Cambria Math" w:hAnsi="Cambria Math"/>
                <w:sz w:val="28"/>
                <w:szCs w:val="28"/>
              </w:rPr>
            </m:ctrlPr>
          </m:sSubPr>
          <m:e>
            <m:r>
              <m:rPr>
                <m:sty m:val="p"/>
              </m:rPr>
              <w:rPr>
                <w:rFonts w:ascii="Cambria Math"/>
                <w:sz w:val="28"/>
                <w:szCs w:val="28"/>
              </w:rPr>
              <m:t>R</m:t>
            </m:r>
          </m:e>
          <m:sub>
            <m:r>
              <m:rPr>
                <m:sty m:val="p"/>
              </m:rPr>
              <w:rPr>
                <w:sz w:val="28"/>
                <w:szCs w:val="28"/>
              </w:rPr>
              <m:t>合约</m:t>
            </m:r>
          </m:sub>
        </m:sSub>
        <m:r>
          <m:rPr>
            <m:sty m:val="p"/>
          </m:rPr>
          <w:rPr>
            <w:rFonts w:asci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sz w:val="28"/>
                    <w:szCs w:val="28"/>
                  </w:rPr>
                  <m:t>P</m:t>
                </m:r>
              </m:e>
              <m:sub>
                <m:r>
                  <m:rPr>
                    <m:sty m:val="p"/>
                  </m:rPr>
                  <w:rPr>
                    <w:sz w:val="28"/>
                    <w:szCs w:val="28"/>
                  </w:rPr>
                  <m:t>合约</m:t>
                </m:r>
              </m:sub>
            </m:sSub>
            <m:r>
              <w:rPr>
                <w:sz w:val="28"/>
                <w:szCs w:val="28"/>
              </w:rPr>
              <m:t>-</m:t>
            </m:r>
            <m:sSub>
              <m:sSubPr>
                <m:ctrlPr>
                  <w:rPr>
                    <w:rFonts w:ascii="Cambria Math" w:hAnsi="Cambria Math"/>
                    <w:sz w:val="28"/>
                    <w:szCs w:val="28"/>
                  </w:rPr>
                </m:ctrlPr>
              </m:sSubPr>
              <m:e>
                <m:r>
                  <m:rPr>
                    <m:sty m:val="p"/>
                  </m:rPr>
                  <w:rPr>
                    <w:rFonts w:ascii="Cambria Math"/>
                    <w:sz w:val="28"/>
                    <w:szCs w:val="28"/>
                  </w:rPr>
                  <m:t>P</m:t>
                </m:r>
              </m:e>
              <m:sub>
                <m:r>
                  <m:rPr>
                    <m:sty m:val="p"/>
                  </m:rPr>
                  <w:rPr>
                    <w:sz w:val="28"/>
                    <w:szCs w:val="28"/>
                  </w:rPr>
                  <m:t>日前</m:t>
                </m:r>
              </m:sub>
            </m:sSub>
          </m:e>
        </m:d>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Q</m:t>
            </m:r>
          </m:e>
          <m:sub>
            <m:r>
              <m:rPr>
                <m:sty m:val="p"/>
              </m:rPr>
              <w:rPr>
                <w:sz w:val="28"/>
                <w:szCs w:val="28"/>
              </w:rPr>
              <m:t>合约</m:t>
            </m:r>
          </m:sub>
        </m:sSub>
      </m:oMath>
      <w:r>
        <w:rPr>
          <w:sz w:val="32"/>
          <w:szCs w:val="32"/>
        </w:rPr>
        <w:t>）。各类型机组市场模式电能电费计算结果如下：</w:t>
      </w:r>
    </w:p>
    <w:p w:rsidR="00D86D91" w:rsidRDefault="00CE4792" w:rsidP="00A420CD">
      <w:pPr>
        <w:spacing w:line="540" w:lineRule="exact"/>
        <w:ind w:firstLineChars="200" w:firstLine="631"/>
        <w:rPr>
          <w:szCs w:val="32"/>
        </w:rPr>
      </w:pPr>
      <w:r>
        <w:rPr>
          <w:b/>
          <w:szCs w:val="32"/>
        </w:rPr>
        <w:t>燃煤机组</w:t>
      </w:r>
      <w:r>
        <w:rPr>
          <w:b/>
          <w:szCs w:val="32"/>
        </w:rPr>
        <w:t>A</w:t>
      </w:r>
      <w:r>
        <w:rPr>
          <w:szCs w:val="32"/>
        </w:rPr>
        <w:t>的日前市场电能电费</w:t>
      </w:r>
      <w:r>
        <w:rPr>
          <w:szCs w:val="32"/>
        </w:rPr>
        <w:t>=42380</w:t>
      </w:r>
      <m:oMath>
        <m:r>
          <m:rPr>
            <m:sty m:val="p"/>
          </m:rPr>
          <w:rPr>
            <w:rFonts w:ascii="Cambria Math"/>
            <w:sz w:val="28"/>
            <w:szCs w:val="28"/>
          </w:rPr>
          <m:t>×</m:t>
        </m:r>
      </m:oMath>
      <w:r>
        <w:rPr>
          <w:szCs w:val="32"/>
        </w:rPr>
        <w:t>310.8 = 13171704</w:t>
      </w:r>
      <w:r>
        <w:rPr>
          <w:szCs w:val="32"/>
        </w:rPr>
        <w:t>，实时市场差量电费</w:t>
      </w:r>
      <w:r>
        <w:rPr>
          <w:szCs w:val="32"/>
        </w:rPr>
        <w:t>=</w:t>
      </w:r>
      <w:r>
        <w:rPr>
          <w:szCs w:val="32"/>
        </w:rPr>
        <w:t>（</w:t>
      </w:r>
      <w:r>
        <w:rPr>
          <w:szCs w:val="32"/>
        </w:rPr>
        <w:t>42125-42380</w:t>
      </w:r>
      <w:r>
        <w:rPr>
          <w:szCs w:val="32"/>
        </w:rPr>
        <w:t>）</w:t>
      </w:r>
      <m:oMath>
        <m:r>
          <m:rPr>
            <m:sty m:val="p"/>
          </m:rPr>
          <w:rPr>
            <w:rFonts w:ascii="Cambria Math"/>
            <w:sz w:val="28"/>
            <w:szCs w:val="28"/>
          </w:rPr>
          <m:t>×</m:t>
        </m:r>
      </m:oMath>
      <w:r>
        <w:rPr>
          <w:szCs w:val="32"/>
        </w:rPr>
        <w:t>308.2=-78591</w:t>
      </w:r>
      <w:r>
        <w:rPr>
          <w:szCs w:val="32"/>
        </w:rPr>
        <w:t>，政府授权合约差价电费</w:t>
      </w:r>
      <w:r>
        <w:rPr>
          <w:szCs w:val="32"/>
        </w:rPr>
        <w:t>=</w:t>
      </w:r>
      <w:r>
        <w:rPr>
          <w:szCs w:val="32"/>
        </w:rPr>
        <w:t>（</w:t>
      </w:r>
      <w:r>
        <w:rPr>
          <w:szCs w:val="32"/>
        </w:rPr>
        <w:t>413.84-310.8</w:t>
      </w:r>
      <w:r>
        <w:rPr>
          <w:szCs w:val="32"/>
        </w:rPr>
        <w:t>）</w:t>
      </w:r>
      <m:oMath>
        <m:r>
          <m:rPr>
            <m:sty m:val="p"/>
          </m:rPr>
          <w:rPr>
            <w:rFonts w:ascii="Cambria Math"/>
            <w:sz w:val="28"/>
            <w:szCs w:val="28"/>
          </w:rPr>
          <m:t>×</m:t>
        </m:r>
      </m:oMath>
      <w:r>
        <w:rPr>
          <w:szCs w:val="32"/>
        </w:rPr>
        <w:t>37600=3874304</w:t>
      </w:r>
      <w:r>
        <w:rPr>
          <w:szCs w:val="32"/>
        </w:rPr>
        <w:t>，市场模式电能电费</w:t>
      </w:r>
      <w:r>
        <w:rPr>
          <w:szCs w:val="32"/>
        </w:rPr>
        <w:t>=13171704+(-78591)+3874304=16967417</w:t>
      </w:r>
      <w:r>
        <w:rPr>
          <w:szCs w:val="32"/>
        </w:rPr>
        <w:t>。</w:t>
      </w:r>
    </w:p>
    <w:p w:rsidR="00D86D91" w:rsidRDefault="00CE4792" w:rsidP="00A420CD">
      <w:pPr>
        <w:spacing w:line="540" w:lineRule="exact"/>
        <w:ind w:firstLineChars="200" w:firstLine="631"/>
        <w:rPr>
          <w:szCs w:val="32"/>
        </w:rPr>
      </w:pPr>
      <w:r>
        <w:rPr>
          <w:b/>
          <w:szCs w:val="32"/>
        </w:rPr>
        <w:t>燃气机组</w:t>
      </w:r>
      <w:r>
        <w:rPr>
          <w:b/>
          <w:szCs w:val="32"/>
        </w:rPr>
        <w:t>B</w:t>
      </w:r>
      <w:r>
        <w:rPr>
          <w:szCs w:val="32"/>
        </w:rPr>
        <w:t>的日前市场电能电费</w:t>
      </w:r>
      <w:r>
        <w:rPr>
          <w:szCs w:val="32"/>
        </w:rPr>
        <w:t>=2090</w:t>
      </w:r>
      <m:oMath>
        <m:r>
          <m:rPr>
            <m:sty m:val="p"/>
          </m:rPr>
          <w:rPr>
            <w:rFonts w:ascii="Cambria Math"/>
            <w:sz w:val="28"/>
            <w:szCs w:val="28"/>
          </w:rPr>
          <m:t>×</m:t>
        </m:r>
      </m:oMath>
      <w:r>
        <w:rPr>
          <w:szCs w:val="32"/>
        </w:rPr>
        <w:t>310.8 = 649572</w:t>
      </w:r>
      <w:r>
        <w:rPr>
          <w:szCs w:val="32"/>
        </w:rPr>
        <w:t>，实时市场差量电费</w:t>
      </w:r>
      <w:r>
        <w:rPr>
          <w:szCs w:val="32"/>
        </w:rPr>
        <w:t>=</w:t>
      </w:r>
      <w:r>
        <w:rPr>
          <w:szCs w:val="32"/>
        </w:rPr>
        <w:t>（</w:t>
      </w:r>
      <w:r>
        <w:rPr>
          <w:szCs w:val="32"/>
        </w:rPr>
        <w:t>2165-2090</w:t>
      </w:r>
      <w:r>
        <w:rPr>
          <w:szCs w:val="32"/>
        </w:rPr>
        <w:t>）</w:t>
      </w:r>
      <m:oMath>
        <m:r>
          <m:rPr>
            <m:sty m:val="p"/>
          </m:rPr>
          <w:rPr>
            <w:rFonts w:ascii="Cambria Math"/>
            <w:sz w:val="28"/>
            <w:szCs w:val="28"/>
          </w:rPr>
          <m:t>×</m:t>
        </m:r>
      </m:oMath>
      <w:r>
        <w:rPr>
          <w:szCs w:val="32"/>
        </w:rPr>
        <w:t>308.2=23115</w:t>
      </w:r>
      <w:r>
        <w:rPr>
          <w:szCs w:val="32"/>
        </w:rPr>
        <w:t>，政府授权合约差价电费</w:t>
      </w:r>
      <w:r>
        <w:rPr>
          <w:szCs w:val="32"/>
        </w:rPr>
        <w:t>=</w:t>
      </w:r>
      <w:r>
        <w:rPr>
          <w:szCs w:val="32"/>
        </w:rPr>
        <w:t>（</w:t>
      </w:r>
      <w:r>
        <w:rPr>
          <w:szCs w:val="32"/>
        </w:rPr>
        <w:t>607-310.8</w:t>
      </w:r>
      <w:r>
        <w:rPr>
          <w:szCs w:val="32"/>
        </w:rPr>
        <w:t>）</w:t>
      </w:r>
      <m:oMath>
        <m:r>
          <m:rPr>
            <m:sty m:val="p"/>
          </m:rPr>
          <w:rPr>
            <w:rFonts w:ascii="Cambria Math"/>
            <w:sz w:val="28"/>
            <w:szCs w:val="28"/>
          </w:rPr>
          <m:t>×</m:t>
        </m:r>
      </m:oMath>
      <w:r>
        <w:rPr>
          <w:szCs w:val="32"/>
        </w:rPr>
        <w:t>645=191049</w:t>
      </w:r>
      <w:r>
        <w:rPr>
          <w:szCs w:val="32"/>
        </w:rPr>
        <w:t>，市场模式电能电费</w:t>
      </w:r>
      <w:r>
        <w:rPr>
          <w:szCs w:val="32"/>
        </w:rPr>
        <w:lastRenderedPageBreak/>
        <w:t>=649572+23115+191049=863736</w:t>
      </w:r>
      <w:r>
        <w:rPr>
          <w:szCs w:val="32"/>
        </w:rPr>
        <w:t>。</w:t>
      </w:r>
    </w:p>
    <w:p w:rsidR="00D86D91" w:rsidRDefault="00CE4792" w:rsidP="00A420CD">
      <w:pPr>
        <w:spacing w:line="540" w:lineRule="exact"/>
        <w:ind w:firstLineChars="200" w:firstLine="631"/>
        <w:rPr>
          <w:szCs w:val="32"/>
        </w:rPr>
      </w:pPr>
      <w:r>
        <w:rPr>
          <w:b/>
          <w:szCs w:val="32"/>
        </w:rPr>
        <w:t>水电机组</w:t>
      </w:r>
      <w:r>
        <w:rPr>
          <w:b/>
          <w:szCs w:val="32"/>
        </w:rPr>
        <w:t>C</w:t>
      </w:r>
      <w:r>
        <w:rPr>
          <w:szCs w:val="32"/>
        </w:rPr>
        <w:t>的日前市场电能电费</w:t>
      </w:r>
      <w:r>
        <w:rPr>
          <w:szCs w:val="32"/>
        </w:rPr>
        <w:t>=905</w:t>
      </w:r>
      <m:oMath>
        <m:r>
          <m:rPr>
            <m:sty m:val="p"/>
          </m:rPr>
          <w:rPr>
            <w:rFonts w:ascii="Cambria Math"/>
            <w:sz w:val="28"/>
            <w:szCs w:val="28"/>
          </w:rPr>
          <m:t>×</m:t>
        </m:r>
      </m:oMath>
      <w:r>
        <w:rPr>
          <w:szCs w:val="32"/>
        </w:rPr>
        <w:t>310.8 = 281274</w:t>
      </w:r>
      <w:r>
        <w:rPr>
          <w:szCs w:val="32"/>
        </w:rPr>
        <w:t>，实时市场差量电费</w:t>
      </w:r>
      <w:r>
        <w:rPr>
          <w:szCs w:val="32"/>
        </w:rPr>
        <w:t>=</w:t>
      </w:r>
      <w:r>
        <w:rPr>
          <w:szCs w:val="32"/>
        </w:rPr>
        <w:t>（</w:t>
      </w:r>
      <w:r>
        <w:rPr>
          <w:szCs w:val="32"/>
        </w:rPr>
        <w:t>850-905</w:t>
      </w:r>
      <w:r>
        <w:rPr>
          <w:szCs w:val="32"/>
        </w:rPr>
        <w:t>）</w:t>
      </w:r>
      <m:oMath>
        <m:r>
          <m:rPr>
            <m:sty m:val="p"/>
          </m:rPr>
          <w:rPr>
            <w:rFonts w:ascii="Cambria Math"/>
            <w:sz w:val="28"/>
            <w:szCs w:val="28"/>
          </w:rPr>
          <m:t>×</m:t>
        </m:r>
      </m:oMath>
      <w:r>
        <w:rPr>
          <w:szCs w:val="32"/>
        </w:rPr>
        <w:t>308.2</w:t>
      </w:r>
      <w:r>
        <w:rPr>
          <w:szCs w:val="32"/>
        </w:rPr>
        <w:t>=-16951</w:t>
      </w:r>
      <w:r>
        <w:rPr>
          <w:szCs w:val="32"/>
        </w:rPr>
        <w:t>，政府授权合约差价电费</w:t>
      </w:r>
      <w:r>
        <w:rPr>
          <w:szCs w:val="32"/>
        </w:rPr>
        <w:t>=</w:t>
      </w:r>
      <w:r>
        <w:rPr>
          <w:szCs w:val="32"/>
        </w:rPr>
        <w:t>（</w:t>
      </w:r>
      <w:r>
        <w:rPr>
          <w:szCs w:val="32"/>
        </w:rPr>
        <w:t>579.5-310.8</w:t>
      </w:r>
      <w:r>
        <w:rPr>
          <w:szCs w:val="32"/>
        </w:rPr>
        <w:t>）</w:t>
      </w:r>
      <m:oMath>
        <m:r>
          <m:rPr>
            <m:sty m:val="p"/>
          </m:rPr>
          <w:rPr>
            <w:rFonts w:ascii="Cambria Math"/>
            <w:sz w:val="28"/>
            <w:szCs w:val="28"/>
          </w:rPr>
          <m:t>×</m:t>
        </m:r>
      </m:oMath>
      <w:r>
        <w:rPr>
          <w:szCs w:val="32"/>
        </w:rPr>
        <w:t>765=205556</w:t>
      </w:r>
      <w:r>
        <w:rPr>
          <w:szCs w:val="32"/>
        </w:rPr>
        <w:t>，市场模式电能电费</w:t>
      </w:r>
      <w:r>
        <w:rPr>
          <w:szCs w:val="32"/>
        </w:rPr>
        <w:t>=281274+</w:t>
      </w:r>
      <w:r>
        <w:rPr>
          <w:szCs w:val="32"/>
        </w:rPr>
        <w:t>（</w:t>
      </w:r>
      <w:r>
        <w:rPr>
          <w:szCs w:val="32"/>
        </w:rPr>
        <w:t>-16951</w:t>
      </w:r>
      <w:r>
        <w:rPr>
          <w:szCs w:val="32"/>
        </w:rPr>
        <w:t>）</w:t>
      </w:r>
      <w:r>
        <w:rPr>
          <w:szCs w:val="32"/>
        </w:rPr>
        <w:t>+205556 =469879</w:t>
      </w:r>
      <w:r>
        <w:rPr>
          <w:szCs w:val="32"/>
        </w:rPr>
        <w:t>。</w:t>
      </w:r>
    </w:p>
    <w:p w:rsidR="00D86D91" w:rsidRDefault="00CE4792" w:rsidP="00A420CD">
      <w:pPr>
        <w:spacing w:line="540" w:lineRule="exact"/>
        <w:ind w:firstLineChars="200" w:firstLine="631"/>
        <w:rPr>
          <w:szCs w:val="32"/>
        </w:rPr>
      </w:pPr>
      <w:r>
        <w:rPr>
          <w:b/>
          <w:szCs w:val="32"/>
        </w:rPr>
        <w:t>核电机组</w:t>
      </w:r>
      <w:r>
        <w:rPr>
          <w:b/>
          <w:szCs w:val="32"/>
        </w:rPr>
        <w:t>D</w:t>
      </w:r>
      <w:r>
        <w:rPr>
          <w:szCs w:val="32"/>
        </w:rPr>
        <w:t>的日前市场电能电费</w:t>
      </w:r>
      <w:r>
        <w:rPr>
          <w:szCs w:val="32"/>
        </w:rPr>
        <w:t>=5560</w:t>
      </w:r>
      <m:oMath>
        <m:r>
          <m:rPr>
            <m:sty m:val="p"/>
          </m:rPr>
          <w:rPr>
            <w:rFonts w:ascii="Cambria Math"/>
            <w:sz w:val="28"/>
            <w:szCs w:val="28"/>
          </w:rPr>
          <m:t>×</m:t>
        </m:r>
      </m:oMath>
      <w:r>
        <w:rPr>
          <w:szCs w:val="32"/>
        </w:rPr>
        <w:t>310.8 = 1728048</w:t>
      </w:r>
      <w:r>
        <w:rPr>
          <w:szCs w:val="32"/>
        </w:rPr>
        <w:t>，实时市场差量电费</w:t>
      </w:r>
      <w:r>
        <w:rPr>
          <w:szCs w:val="32"/>
        </w:rPr>
        <w:t>=</w:t>
      </w:r>
      <w:r>
        <w:rPr>
          <w:szCs w:val="32"/>
        </w:rPr>
        <w:t>（</w:t>
      </w:r>
      <w:r>
        <w:rPr>
          <w:szCs w:val="32"/>
        </w:rPr>
        <w:t>5500-5560</w:t>
      </w:r>
      <w:r>
        <w:rPr>
          <w:szCs w:val="32"/>
        </w:rPr>
        <w:t>）</w:t>
      </w:r>
      <m:oMath>
        <m:r>
          <m:rPr>
            <m:sty m:val="p"/>
          </m:rPr>
          <w:rPr>
            <w:rFonts w:ascii="Cambria Math"/>
            <w:sz w:val="28"/>
            <w:szCs w:val="28"/>
          </w:rPr>
          <m:t>×</m:t>
        </m:r>
      </m:oMath>
      <w:r>
        <w:rPr>
          <w:szCs w:val="32"/>
        </w:rPr>
        <w:t>308.2=-18492</w:t>
      </w:r>
      <w:r>
        <w:rPr>
          <w:szCs w:val="32"/>
        </w:rPr>
        <w:t>，政府授权合约差价电费</w:t>
      </w:r>
      <w:r>
        <w:rPr>
          <w:szCs w:val="32"/>
        </w:rPr>
        <w:t>=</w:t>
      </w:r>
      <w:r>
        <w:rPr>
          <w:szCs w:val="32"/>
        </w:rPr>
        <w:t>（</w:t>
      </w:r>
      <w:r>
        <w:rPr>
          <w:szCs w:val="32"/>
        </w:rPr>
        <w:t>420.3-310.8</w:t>
      </w:r>
      <w:r>
        <w:rPr>
          <w:szCs w:val="32"/>
        </w:rPr>
        <w:t>）</w:t>
      </w:r>
      <m:oMath>
        <m:r>
          <m:rPr>
            <m:sty m:val="p"/>
          </m:rPr>
          <w:rPr>
            <w:rFonts w:ascii="Cambria Math"/>
            <w:sz w:val="28"/>
            <w:szCs w:val="28"/>
          </w:rPr>
          <m:t>×</m:t>
        </m:r>
      </m:oMath>
      <w:r>
        <w:rPr>
          <w:szCs w:val="32"/>
        </w:rPr>
        <w:t>4950 =542025</w:t>
      </w:r>
      <w:r>
        <w:rPr>
          <w:szCs w:val="32"/>
        </w:rPr>
        <w:t>，市场模式电能电费</w:t>
      </w:r>
      <w:r>
        <w:rPr>
          <w:szCs w:val="32"/>
        </w:rPr>
        <w:t>=1728048+</w:t>
      </w:r>
      <w:r>
        <w:rPr>
          <w:szCs w:val="32"/>
        </w:rPr>
        <w:t>（</w:t>
      </w:r>
      <w:r>
        <w:rPr>
          <w:szCs w:val="32"/>
        </w:rPr>
        <w:t>-18492</w:t>
      </w:r>
      <w:r>
        <w:rPr>
          <w:szCs w:val="32"/>
        </w:rPr>
        <w:t>）</w:t>
      </w:r>
      <w:r>
        <w:rPr>
          <w:szCs w:val="32"/>
        </w:rPr>
        <w:t>+542025=2251581</w:t>
      </w:r>
      <w:r>
        <w:rPr>
          <w:szCs w:val="32"/>
        </w:rPr>
        <w:t>。</w:t>
      </w:r>
    </w:p>
    <w:p w:rsidR="00D86D91" w:rsidRDefault="00CE4792" w:rsidP="00A420CD">
      <w:pPr>
        <w:spacing w:line="540" w:lineRule="exact"/>
        <w:ind w:firstLineChars="200" w:firstLine="630"/>
        <w:rPr>
          <w:bCs/>
          <w:szCs w:val="32"/>
        </w:rPr>
      </w:pPr>
      <w:r>
        <w:rPr>
          <w:szCs w:val="32"/>
        </w:rPr>
        <w:t>各类型机组的市场模式电能电费及其构成具体如</w:t>
      </w:r>
      <w:r>
        <w:rPr>
          <w:szCs w:val="32"/>
        </w:rPr>
        <w:t>表</w:t>
      </w:r>
      <w:r>
        <w:rPr>
          <w:szCs w:val="32"/>
        </w:rPr>
        <w:t>2</w:t>
      </w:r>
      <w:r>
        <w:rPr>
          <w:szCs w:val="32"/>
        </w:rPr>
        <w:t>所示。</w:t>
      </w:r>
      <w:r>
        <w:rPr>
          <w:bCs/>
          <w:szCs w:val="32"/>
        </w:rPr>
        <w:t>四台机组市场模式总电能电费</w:t>
      </w:r>
      <w:r>
        <w:rPr>
          <w:b/>
          <w:bCs/>
          <w:szCs w:val="32"/>
        </w:rPr>
        <w:t>F</w:t>
      </w:r>
      <w:r>
        <w:rPr>
          <w:b/>
          <w:bCs/>
          <w:szCs w:val="32"/>
          <w:vertAlign w:val="subscript"/>
        </w:rPr>
        <w:t>市场模式</w:t>
      </w:r>
      <w:r>
        <w:rPr>
          <w:bCs/>
          <w:szCs w:val="32"/>
        </w:rPr>
        <w:t>为</w:t>
      </w:r>
      <w:r>
        <w:rPr>
          <w:b/>
          <w:bCs/>
          <w:szCs w:val="32"/>
        </w:rPr>
        <w:t>20552613</w:t>
      </w:r>
      <w:r>
        <w:rPr>
          <w:bCs/>
          <w:szCs w:val="32"/>
        </w:rPr>
        <w:t>元。</w:t>
      </w:r>
    </w:p>
    <w:p w:rsidR="00D86D91" w:rsidRDefault="00CE4792">
      <w:pPr>
        <w:widowControl/>
        <w:spacing w:line="540" w:lineRule="exact"/>
        <w:jc w:val="center"/>
        <w:rPr>
          <w:szCs w:val="32"/>
        </w:rPr>
      </w:pPr>
      <w:r>
        <w:rPr>
          <w:b/>
          <w:bCs/>
          <w:kern w:val="0"/>
          <w:sz w:val="24"/>
          <w:szCs w:val="22"/>
        </w:rPr>
        <w:t>表</w:t>
      </w:r>
      <w:r>
        <w:rPr>
          <w:b/>
          <w:bCs/>
          <w:kern w:val="0"/>
          <w:sz w:val="24"/>
          <w:szCs w:val="22"/>
        </w:rPr>
        <w:t xml:space="preserve">2 </w:t>
      </w:r>
      <w:r>
        <w:rPr>
          <w:b/>
          <w:bCs/>
          <w:kern w:val="0"/>
          <w:sz w:val="24"/>
          <w:szCs w:val="22"/>
        </w:rPr>
        <w:t>市场模式电能电费及其构成</w:t>
      </w:r>
    </w:p>
    <w:tbl>
      <w:tblPr>
        <w:tblW w:w="7320" w:type="dxa"/>
        <w:jc w:val="center"/>
        <w:tblLayout w:type="fixed"/>
        <w:tblCellMar>
          <w:top w:w="15" w:type="dxa"/>
          <w:left w:w="15" w:type="dxa"/>
          <w:bottom w:w="15" w:type="dxa"/>
          <w:right w:w="15" w:type="dxa"/>
        </w:tblCellMar>
        <w:tblLook w:val="04A0"/>
      </w:tblPr>
      <w:tblGrid>
        <w:gridCol w:w="1225"/>
        <w:gridCol w:w="1127"/>
        <w:gridCol w:w="1308"/>
        <w:gridCol w:w="1092"/>
        <w:gridCol w:w="992"/>
        <w:gridCol w:w="1576"/>
      </w:tblGrid>
      <w:tr w:rsidR="00D86D91">
        <w:trPr>
          <w:jc w:val="center"/>
        </w:trPr>
        <w:tc>
          <w:tcPr>
            <w:tcW w:w="1225"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4"/>
                <w:szCs w:val="24"/>
              </w:rPr>
            </w:pPr>
            <w:r>
              <w:rPr>
                <w:b/>
                <w:bCs/>
                <w:kern w:val="0"/>
                <w:sz w:val="24"/>
                <w:szCs w:val="24"/>
              </w:rPr>
              <w:t>机组代号</w:t>
            </w:r>
          </w:p>
        </w:tc>
        <w:tc>
          <w:tcPr>
            <w:tcW w:w="1127"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4"/>
                <w:szCs w:val="24"/>
              </w:rPr>
            </w:pPr>
            <w:r>
              <w:rPr>
                <w:b/>
                <w:bCs/>
                <w:kern w:val="0"/>
                <w:sz w:val="24"/>
                <w:szCs w:val="24"/>
              </w:rPr>
              <w:t>机组类型</w:t>
            </w:r>
          </w:p>
        </w:tc>
        <w:tc>
          <w:tcPr>
            <w:tcW w:w="4968" w:type="dxa"/>
            <w:gridSpan w:val="4"/>
            <w:tcBorders>
              <w:top w:val="single" w:sz="4" w:space="0" w:color="000000"/>
              <w:left w:val="single" w:sz="4" w:space="0" w:color="000000"/>
              <w:bottom w:val="single" w:sz="4" w:space="0" w:color="000000"/>
              <w:right w:val="single" w:sz="4" w:space="0" w:color="000000"/>
            </w:tcBorders>
            <w:vAlign w:val="bottom"/>
          </w:tcPr>
          <w:p w:rsidR="00D86D91" w:rsidRDefault="00CE4792">
            <w:pPr>
              <w:widowControl/>
              <w:jc w:val="center"/>
              <w:rPr>
                <w:kern w:val="0"/>
                <w:sz w:val="24"/>
                <w:szCs w:val="24"/>
              </w:rPr>
            </w:pPr>
            <w:r>
              <w:rPr>
                <w:b/>
                <w:bCs/>
                <w:kern w:val="0"/>
                <w:sz w:val="24"/>
                <w:szCs w:val="24"/>
              </w:rPr>
              <w:t>市场模式电能电费（元）</w:t>
            </w:r>
          </w:p>
        </w:tc>
      </w:tr>
      <w:tr w:rsidR="00D86D91">
        <w:trPr>
          <w:jc w:val="center"/>
        </w:trPr>
        <w:tc>
          <w:tcPr>
            <w:tcW w:w="1225"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jc w:val="left"/>
              <w:rPr>
                <w:b/>
                <w:bCs/>
                <w:kern w:val="0"/>
                <w:sz w:val="24"/>
                <w:szCs w:val="24"/>
              </w:rPr>
            </w:pPr>
          </w:p>
        </w:tc>
        <w:tc>
          <w:tcPr>
            <w:tcW w:w="1127"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jc w:val="left"/>
              <w:rPr>
                <w:b/>
                <w:bCs/>
                <w:kern w:val="0"/>
                <w:sz w:val="24"/>
                <w:szCs w:val="24"/>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4"/>
                <w:szCs w:val="24"/>
              </w:rPr>
            </w:pPr>
            <w:r>
              <w:rPr>
                <w:b/>
                <w:bCs/>
                <w:kern w:val="0"/>
                <w:sz w:val="24"/>
                <w:szCs w:val="24"/>
              </w:rPr>
              <w:t>政府授权合约差价电费</w:t>
            </w:r>
          </w:p>
        </w:tc>
        <w:tc>
          <w:tcPr>
            <w:tcW w:w="109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4"/>
                <w:szCs w:val="24"/>
              </w:rPr>
            </w:pPr>
            <w:r>
              <w:rPr>
                <w:b/>
                <w:bCs/>
                <w:kern w:val="0"/>
                <w:sz w:val="24"/>
                <w:szCs w:val="24"/>
              </w:rPr>
              <w:t>日前市场电能电费</w:t>
            </w:r>
          </w:p>
        </w:tc>
        <w:tc>
          <w:tcPr>
            <w:tcW w:w="99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4"/>
                <w:szCs w:val="24"/>
              </w:rPr>
            </w:pPr>
            <w:r>
              <w:rPr>
                <w:b/>
                <w:bCs/>
                <w:kern w:val="0"/>
                <w:sz w:val="24"/>
                <w:szCs w:val="24"/>
              </w:rPr>
              <w:t>实时市场电能电费</w:t>
            </w:r>
          </w:p>
        </w:tc>
        <w:tc>
          <w:tcPr>
            <w:tcW w:w="1576"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4"/>
                <w:szCs w:val="24"/>
              </w:rPr>
            </w:pPr>
            <w:r>
              <w:rPr>
                <w:b/>
                <w:bCs/>
                <w:kern w:val="0"/>
                <w:sz w:val="24"/>
                <w:szCs w:val="24"/>
              </w:rPr>
              <w:t>市场模式电能电费</w:t>
            </w:r>
          </w:p>
        </w:tc>
      </w:tr>
      <w:tr w:rsidR="00D86D91">
        <w:trPr>
          <w:jc w:val="center"/>
        </w:trPr>
        <w:tc>
          <w:tcPr>
            <w:tcW w:w="1225"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A</w:t>
            </w:r>
          </w:p>
        </w:tc>
        <w:tc>
          <w:tcPr>
            <w:tcW w:w="1127"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燃煤</w:t>
            </w:r>
          </w:p>
        </w:tc>
        <w:tc>
          <w:tcPr>
            <w:tcW w:w="1308"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3874304</w:t>
            </w:r>
          </w:p>
        </w:tc>
        <w:tc>
          <w:tcPr>
            <w:tcW w:w="109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13171704</w:t>
            </w:r>
          </w:p>
        </w:tc>
        <w:tc>
          <w:tcPr>
            <w:tcW w:w="99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-78591</w:t>
            </w:r>
          </w:p>
        </w:tc>
        <w:tc>
          <w:tcPr>
            <w:tcW w:w="1576"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16967417</w:t>
            </w:r>
          </w:p>
        </w:tc>
      </w:tr>
      <w:tr w:rsidR="00D86D91">
        <w:trPr>
          <w:jc w:val="center"/>
        </w:trPr>
        <w:tc>
          <w:tcPr>
            <w:tcW w:w="1225"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B</w:t>
            </w:r>
          </w:p>
        </w:tc>
        <w:tc>
          <w:tcPr>
            <w:tcW w:w="1127"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燃气</w:t>
            </w:r>
          </w:p>
        </w:tc>
        <w:tc>
          <w:tcPr>
            <w:tcW w:w="1308"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191049</w:t>
            </w:r>
          </w:p>
        </w:tc>
        <w:tc>
          <w:tcPr>
            <w:tcW w:w="109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649572</w:t>
            </w:r>
          </w:p>
        </w:tc>
        <w:tc>
          <w:tcPr>
            <w:tcW w:w="99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23115</w:t>
            </w:r>
          </w:p>
        </w:tc>
        <w:tc>
          <w:tcPr>
            <w:tcW w:w="1576"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863736</w:t>
            </w:r>
          </w:p>
        </w:tc>
      </w:tr>
      <w:tr w:rsidR="00D86D91">
        <w:trPr>
          <w:jc w:val="center"/>
        </w:trPr>
        <w:tc>
          <w:tcPr>
            <w:tcW w:w="1225"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C</w:t>
            </w:r>
          </w:p>
        </w:tc>
        <w:tc>
          <w:tcPr>
            <w:tcW w:w="1127"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水电</w:t>
            </w:r>
          </w:p>
        </w:tc>
        <w:tc>
          <w:tcPr>
            <w:tcW w:w="1308"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205556</w:t>
            </w:r>
          </w:p>
        </w:tc>
        <w:tc>
          <w:tcPr>
            <w:tcW w:w="109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281274</w:t>
            </w:r>
          </w:p>
        </w:tc>
        <w:tc>
          <w:tcPr>
            <w:tcW w:w="99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-16951</w:t>
            </w:r>
          </w:p>
        </w:tc>
        <w:tc>
          <w:tcPr>
            <w:tcW w:w="1576"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469879</w:t>
            </w:r>
          </w:p>
        </w:tc>
      </w:tr>
      <w:tr w:rsidR="00D86D91">
        <w:trPr>
          <w:jc w:val="center"/>
        </w:trPr>
        <w:tc>
          <w:tcPr>
            <w:tcW w:w="1225"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D</w:t>
            </w:r>
          </w:p>
        </w:tc>
        <w:tc>
          <w:tcPr>
            <w:tcW w:w="1127"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核电</w:t>
            </w:r>
          </w:p>
        </w:tc>
        <w:tc>
          <w:tcPr>
            <w:tcW w:w="1308"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542025</w:t>
            </w:r>
          </w:p>
        </w:tc>
        <w:tc>
          <w:tcPr>
            <w:tcW w:w="109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1728048</w:t>
            </w:r>
          </w:p>
        </w:tc>
        <w:tc>
          <w:tcPr>
            <w:tcW w:w="99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-18492</w:t>
            </w:r>
          </w:p>
        </w:tc>
        <w:tc>
          <w:tcPr>
            <w:tcW w:w="1576"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2251581</w:t>
            </w:r>
          </w:p>
        </w:tc>
      </w:tr>
      <w:tr w:rsidR="00D86D91">
        <w:trPr>
          <w:jc w:val="center"/>
        </w:trPr>
        <w:tc>
          <w:tcPr>
            <w:tcW w:w="2352" w:type="dxa"/>
            <w:gridSpan w:val="2"/>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合计</w:t>
            </w:r>
          </w:p>
        </w:tc>
        <w:tc>
          <w:tcPr>
            <w:tcW w:w="1308"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4812934</w:t>
            </w:r>
          </w:p>
        </w:tc>
        <w:tc>
          <w:tcPr>
            <w:tcW w:w="109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15830598</w:t>
            </w:r>
          </w:p>
        </w:tc>
        <w:tc>
          <w:tcPr>
            <w:tcW w:w="99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-90919</w:t>
            </w:r>
          </w:p>
        </w:tc>
        <w:tc>
          <w:tcPr>
            <w:tcW w:w="1576"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20552613</w:t>
            </w:r>
          </w:p>
        </w:tc>
      </w:tr>
    </w:tbl>
    <w:p w:rsidR="00D86D91" w:rsidRDefault="00CE4792" w:rsidP="00A420CD">
      <w:pPr>
        <w:spacing w:line="579" w:lineRule="exact"/>
        <w:ind w:firstLineChars="200" w:firstLine="631"/>
        <w:outlineLvl w:val="2"/>
        <w:rPr>
          <w:b/>
          <w:bCs/>
          <w:szCs w:val="32"/>
        </w:rPr>
      </w:pPr>
      <w:r>
        <w:rPr>
          <w:b/>
          <w:bCs/>
          <w:szCs w:val="32"/>
        </w:rPr>
        <w:t>（二）电能量返还资金</w:t>
      </w:r>
    </w:p>
    <w:p w:rsidR="00D86D91" w:rsidRDefault="00CE4792" w:rsidP="00A420CD">
      <w:pPr>
        <w:spacing w:line="579" w:lineRule="exact"/>
        <w:ind w:firstLineChars="200" w:firstLine="631"/>
        <w:rPr>
          <w:b/>
          <w:bCs/>
          <w:szCs w:val="32"/>
        </w:rPr>
      </w:pPr>
      <w:r>
        <w:rPr>
          <w:b/>
          <w:bCs/>
          <w:szCs w:val="32"/>
        </w:rPr>
        <w:t xml:space="preserve">1. </w:t>
      </w:r>
      <w:r>
        <w:rPr>
          <w:b/>
          <w:bCs/>
          <w:szCs w:val="32"/>
        </w:rPr>
        <w:t>计算电能返还资金</w:t>
      </w:r>
    </w:p>
    <w:p w:rsidR="00D86D91" w:rsidRDefault="00CE4792" w:rsidP="00A420CD">
      <w:pPr>
        <w:spacing w:line="579" w:lineRule="exact"/>
        <w:ind w:firstLineChars="200" w:firstLine="630"/>
        <w:rPr>
          <w:bCs/>
          <w:szCs w:val="32"/>
        </w:rPr>
      </w:pPr>
      <w:r>
        <w:rPr>
          <w:bCs/>
          <w:szCs w:val="32"/>
        </w:rPr>
        <w:t>电能量返还资金（</w:t>
      </w:r>
      <w:r>
        <w:rPr>
          <w:bCs/>
          <w:szCs w:val="32"/>
        </w:rPr>
        <w:t>△</w:t>
      </w:r>
      <w:r>
        <w:rPr>
          <w:bCs/>
          <w:szCs w:val="32"/>
        </w:rPr>
        <w:t>F</w:t>
      </w:r>
      <w:r>
        <w:rPr>
          <w:bCs/>
          <w:szCs w:val="32"/>
        </w:rPr>
        <w:t>）为计划模式总电能费用（</w:t>
      </w:r>
      <w:r>
        <w:rPr>
          <w:bCs/>
          <w:szCs w:val="32"/>
        </w:rPr>
        <w:t>F</w:t>
      </w:r>
      <w:r>
        <w:rPr>
          <w:bCs/>
          <w:szCs w:val="32"/>
          <w:vertAlign w:val="subscript"/>
        </w:rPr>
        <w:t>计划模式</w:t>
      </w:r>
      <w:r>
        <w:rPr>
          <w:bCs/>
          <w:szCs w:val="32"/>
        </w:rPr>
        <w:t>）减去市场模式总电能费用（</w:t>
      </w:r>
      <w:r>
        <w:rPr>
          <w:bCs/>
          <w:szCs w:val="32"/>
        </w:rPr>
        <w:t>F</w:t>
      </w:r>
      <w:r>
        <w:rPr>
          <w:bCs/>
          <w:szCs w:val="32"/>
          <w:vertAlign w:val="subscript"/>
        </w:rPr>
        <w:t>市场模式</w:t>
      </w:r>
      <w:r>
        <w:rPr>
          <w:bCs/>
          <w:szCs w:val="32"/>
        </w:rPr>
        <w:t>）的差值，计算公式如下：</w:t>
      </w:r>
    </w:p>
    <w:p w:rsidR="00D86D91" w:rsidRDefault="00CE4792" w:rsidP="00A420CD">
      <w:pPr>
        <w:spacing w:line="579" w:lineRule="exact"/>
        <w:ind w:firstLineChars="200" w:firstLine="630"/>
        <w:rPr>
          <w:szCs w:val="32"/>
        </w:rPr>
      </w:pPr>
      <m:oMathPara>
        <m:oMath>
          <m:r>
            <m:rPr>
              <m:sty m:val="p"/>
            </m:rPr>
            <w:rPr>
              <w:szCs w:val="32"/>
            </w:rPr>
            <m:t>∆</m:t>
          </m:r>
          <m:r>
            <m:rPr>
              <m:sty m:val="p"/>
            </m:rPr>
            <w:rPr>
              <w:rFonts w:ascii="Cambria Math"/>
              <w:szCs w:val="32"/>
            </w:rPr>
            <m:t>F=</m:t>
          </m:r>
          <m:sSub>
            <m:sSubPr>
              <m:ctrlPr>
                <w:rPr>
                  <w:rFonts w:ascii="Cambria Math" w:hAnsi="Cambria Math"/>
                  <w:szCs w:val="32"/>
                </w:rPr>
              </m:ctrlPr>
            </m:sSubPr>
            <m:e>
              <m:r>
                <m:rPr>
                  <m:sty m:val="p"/>
                </m:rPr>
                <w:rPr>
                  <w:rFonts w:ascii="Cambria Math"/>
                  <w:szCs w:val="32"/>
                </w:rPr>
                <m:t>F</m:t>
              </m:r>
            </m:e>
            <m:sub>
              <m:r>
                <m:rPr>
                  <m:sty m:val="p"/>
                </m:rPr>
                <w:rPr>
                  <w:szCs w:val="32"/>
                </w:rPr>
                <m:t>计划模式</m:t>
              </m:r>
            </m:sub>
          </m:sSub>
          <m:r>
            <m:rPr>
              <m:sty m:val="p"/>
            </m:rPr>
            <w:rPr>
              <w:szCs w:val="32"/>
            </w:rPr>
            <m:t>-</m:t>
          </m:r>
          <m:sSub>
            <m:sSubPr>
              <m:ctrlPr>
                <w:rPr>
                  <w:rFonts w:ascii="Cambria Math" w:hAnsi="Cambria Math"/>
                  <w:szCs w:val="32"/>
                </w:rPr>
              </m:ctrlPr>
            </m:sSubPr>
            <m:e>
              <m:r>
                <m:rPr>
                  <m:sty m:val="p"/>
                </m:rPr>
                <w:rPr>
                  <w:rFonts w:ascii="Cambria Math"/>
                  <w:szCs w:val="32"/>
                </w:rPr>
                <m:t>F</m:t>
              </m:r>
            </m:e>
            <m:sub>
              <m:r>
                <m:rPr>
                  <m:sty m:val="p"/>
                </m:rPr>
                <w:rPr>
                  <w:szCs w:val="32"/>
                </w:rPr>
                <m:t>市场模式</m:t>
              </m:r>
            </m:sub>
          </m:sSub>
        </m:oMath>
      </m:oMathPara>
    </w:p>
    <w:p w:rsidR="00D86D91" w:rsidRDefault="00CE4792" w:rsidP="00A420CD">
      <w:pPr>
        <w:spacing w:line="579" w:lineRule="exact"/>
        <w:ind w:firstLineChars="200" w:firstLine="631"/>
        <w:rPr>
          <w:b/>
          <w:szCs w:val="32"/>
        </w:rPr>
      </w:pPr>
      <w:r>
        <w:rPr>
          <w:b/>
          <w:szCs w:val="32"/>
        </w:rPr>
        <w:t>（</w:t>
      </w:r>
      <w:r>
        <w:rPr>
          <w:b/>
          <w:szCs w:val="32"/>
        </w:rPr>
        <w:t>1</w:t>
      </w:r>
      <w:r>
        <w:rPr>
          <w:b/>
          <w:szCs w:val="32"/>
        </w:rPr>
        <w:t>）</w:t>
      </w:r>
      <w:r>
        <w:rPr>
          <w:b/>
          <w:bCs/>
          <w:szCs w:val="32"/>
        </w:rPr>
        <w:t>计划模式总电能费用（</w:t>
      </w:r>
      <w:r>
        <w:rPr>
          <w:b/>
          <w:bCs/>
          <w:szCs w:val="32"/>
        </w:rPr>
        <w:t>F</w:t>
      </w:r>
      <w:r>
        <w:rPr>
          <w:b/>
          <w:bCs/>
          <w:szCs w:val="32"/>
          <w:vertAlign w:val="subscript"/>
        </w:rPr>
        <w:t>计划模式</w:t>
      </w:r>
      <w:r>
        <w:rPr>
          <w:b/>
          <w:bCs/>
          <w:szCs w:val="32"/>
        </w:rPr>
        <w:t>）</w:t>
      </w:r>
    </w:p>
    <w:p w:rsidR="00D86D91" w:rsidRDefault="00CE4792" w:rsidP="00A420CD">
      <w:pPr>
        <w:spacing w:line="579" w:lineRule="exact"/>
        <w:ind w:firstLineChars="200" w:firstLine="630"/>
        <w:rPr>
          <w:szCs w:val="32"/>
        </w:rPr>
      </w:pPr>
      <w:r>
        <w:rPr>
          <w:szCs w:val="32"/>
        </w:rPr>
        <w:lastRenderedPageBreak/>
        <w:t>发电机组计划模式电能电费等于其</w:t>
      </w:r>
      <w:r>
        <w:rPr>
          <w:bCs/>
          <w:szCs w:val="32"/>
        </w:rPr>
        <w:t>实际计量上网电量乘以政府批复的上网电价。</w:t>
      </w:r>
      <w:r>
        <w:rPr>
          <w:szCs w:val="32"/>
        </w:rPr>
        <w:t>各类型机组计划模式电能电费计算结果如下：</w:t>
      </w:r>
    </w:p>
    <w:p w:rsidR="00D86D91" w:rsidRDefault="00CE4792" w:rsidP="00A420CD">
      <w:pPr>
        <w:spacing w:line="579" w:lineRule="exact"/>
        <w:ind w:firstLineChars="200" w:firstLine="631"/>
        <w:rPr>
          <w:bCs/>
          <w:szCs w:val="32"/>
        </w:rPr>
      </w:pPr>
      <w:r>
        <w:rPr>
          <w:b/>
          <w:szCs w:val="32"/>
        </w:rPr>
        <w:t>燃煤机组</w:t>
      </w:r>
      <w:r>
        <w:rPr>
          <w:b/>
          <w:szCs w:val="32"/>
        </w:rPr>
        <w:t>A</w:t>
      </w:r>
      <w:r>
        <w:rPr>
          <w:szCs w:val="32"/>
        </w:rPr>
        <w:t>计划模式电能电费</w:t>
      </w:r>
      <w:r>
        <w:rPr>
          <w:szCs w:val="32"/>
        </w:rPr>
        <w:t>=</w:t>
      </w:r>
      <w:r>
        <w:rPr>
          <w:bCs/>
          <w:szCs w:val="32"/>
        </w:rPr>
        <w:t>42125</w:t>
      </w:r>
      <m:oMath>
        <m:r>
          <m:rPr>
            <m:sty m:val="p"/>
          </m:rPr>
          <w:rPr>
            <w:rFonts w:ascii="Cambria Math"/>
            <w:szCs w:val="32"/>
          </w:rPr>
          <m:t>×</m:t>
        </m:r>
      </m:oMath>
      <w:r>
        <w:rPr>
          <w:szCs w:val="32"/>
        </w:rPr>
        <w:t>413.84=17433010</w:t>
      </w:r>
      <w:r>
        <w:rPr>
          <w:bCs/>
          <w:szCs w:val="32"/>
        </w:rPr>
        <w:t>。</w:t>
      </w:r>
    </w:p>
    <w:p w:rsidR="00D86D91" w:rsidRDefault="00CE4792" w:rsidP="00A420CD">
      <w:pPr>
        <w:spacing w:line="579" w:lineRule="exact"/>
        <w:ind w:firstLineChars="200" w:firstLine="631"/>
        <w:rPr>
          <w:bCs/>
          <w:szCs w:val="32"/>
        </w:rPr>
      </w:pPr>
      <w:r>
        <w:rPr>
          <w:b/>
          <w:szCs w:val="32"/>
        </w:rPr>
        <w:t>燃气机组</w:t>
      </w:r>
      <w:r>
        <w:rPr>
          <w:b/>
          <w:szCs w:val="32"/>
        </w:rPr>
        <w:t>B</w:t>
      </w:r>
      <w:r>
        <w:rPr>
          <w:szCs w:val="32"/>
        </w:rPr>
        <w:t>计划模式电能电费</w:t>
      </w:r>
      <w:r>
        <w:rPr>
          <w:szCs w:val="32"/>
        </w:rPr>
        <w:t>=</w:t>
      </w:r>
      <w:r>
        <w:rPr>
          <w:bCs/>
          <w:szCs w:val="32"/>
        </w:rPr>
        <w:t>2165</w:t>
      </w:r>
      <m:oMath>
        <m:r>
          <m:rPr>
            <m:sty m:val="p"/>
          </m:rPr>
          <w:rPr>
            <w:rFonts w:ascii="Cambria Math"/>
            <w:szCs w:val="32"/>
          </w:rPr>
          <m:t>×</m:t>
        </m:r>
      </m:oMath>
      <w:r>
        <w:rPr>
          <w:szCs w:val="32"/>
        </w:rPr>
        <w:t>607=1314155</w:t>
      </w:r>
      <w:r>
        <w:rPr>
          <w:bCs/>
          <w:szCs w:val="32"/>
        </w:rPr>
        <w:t>。</w:t>
      </w:r>
    </w:p>
    <w:p w:rsidR="00D86D91" w:rsidRDefault="00CE4792" w:rsidP="00A420CD">
      <w:pPr>
        <w:spacing w:line="579" w:lineRule="exact"/>
        <w:ind w:firstLineChars="200" w:firstLine="631"/>
        <w:rPr>
          <w:bCs/>
          <w:szCs w:val="32"/>
        </w:rPr>
      </w:pPr>
      <w:r>
        <w:rPr>
          <w:b/>
          <w:szCs w:val="32"/>
        </w:rPr>
        <w:t>水电机组</w:t>
      </w:r>
      <w:r>
        <w:rPr>
          <w:b/>
          <w:szCs w:val="32"/>
        </w:rPr>
        <w:t>C</w:t>
      </w:r>
      <w:r>
        <w:rPr>
          <w:szCs w:val="32"/>
        </w:rPr>
        <w:t>计划模式电能电费</w:t>
      </w:r>
      <w:r>
        <w:rPr>
          <w:szCs w:val="32"/>
        </w:rPr>
        <w:t>=</w:t>
      </w:r>
      <w:r>
        <w:rPr>
          <w:bCs/>
          <w:szCs w:val="32"/>
        </w:rPr>
        <w:t>850</w:t>
      </w:r>
      <m:oMath>
        <m:r>
          <m:rPr>
            <m:sty m:val="p"/>
          </m:rPr>
          <w:rPr>
            <w:rFonts w:ascii="Cambria Math"/>
            <w:szCs w:val="32"/>
          </w:rPr>
          <m:t>×</m:t>
        </m:r>
      </m:oMath>
      <w:r>
        <w:rPr>
          <w:szCs w:val="32"/>
        </w:rPr>
        <w:t>579.5= 492575</w:t>
      </w:r>
      <w:r>
        <w:rPr>
          <w:bCs/>
          <w:szCs w:val="32"/>
        </w:rPr>
        <w:t>。</w:t>
      </w:r>
    </w:p>
    <w:p w:rsidR="00D86D91" w:rsidRDefault="00CE4792" w:rsidP="00A420CD">
      <w:pPr>
        <w:spacing w:line="579" w:lineRule="exact"/>
        <w:ind w:firstLineChars="200" w:firstLine="631"/>
        <w:rPr>
          <w:bCs/>
          <w:szCs w:val="32"/>
        </w:rPr>
      </w:pPr>
      <w:r>
        <w:rPr>
          <w:b/>
          <w:szCs w:val="32"/>
        </w:rPr>
        <w:t>核电机组</w:t>
      </w:r>
      <w:r>
        <w:rPr>
          <w:b/>
          <w:szCs w:val="32"/>
        </w:rPr>
        <w:t>D</w:t>
      </w:r>
      <w:r>
        <w:rPr>
          <w:szCs w:val="32"/>
        </w:rPr>
        <w:t>计划模式电能电费</w:t>
      </w:r>
      <w:r>
        <w:rPr>
          <w:szCs w:val="32"/>
        </w:rPr>
        <w:t>=</w:t>
      </w:r>
      <w:r>
        <w:rPr>
          <w:bCs/>
          <w:szCs w:val="32"/>
        </w:rPr>
        <w:t>5500</w:t>
      </w:r>
      <m:oMath>
        <m:r>
          <m:rPr>
            <m:sty m:val="p"/>
          </m:rPr>
          <w:rPr>
            <w:rFonts w:ascii="Cambria Math"/>
            <w:szCs w:val="32"/>
          </w:rPr>
          <m:t>×</m:t>
        </m:r>
      </m:oMath>
      <w:r>
        <w:rPr>
          <w:szCs w:val="32"/>
        </w:rPr>
        <w:t>420.3=2311650</w:t>
      </w:r>
      <w:r>
        <w:rPr>
          <w:bCs/>
          <w:szCs w:val="32"/>
        </w:rPr>
        <w:t>。</w:t>
      </w:r>
    </w:p>
    <w:p w:rsidR="00D86D91" w:rsidRDefault="00CE4792" w:rsidP="00A420CD">
      <w:pPr>
        <w:spacing w:line="579" w:lineRule="exact"/>
        <w:ind w:firstLineChars="200" w:firstLine="630"/>
        <w:rPr>
          <w:bCs/>
          <w:szCs w:val="32"/>
        </w:rPr>
      </w:pPr>
      <w:r>
        <w:rPr>
          <w:bCs/>
          <w:szCs w:val="32"/>
        </w:rPr>
        <w:t>四台机组计划模式总电能电费</w:t>
      </w:r>
      <w:r>
        <w:rPr>
          <w:b/>
          <w:bCs/>
          <w:szCs w:val="32"/>
        </w:rPr>
        <w:t>F</w:t>
      </w:r>
      <w:r>
        <w:rPr>
          <w:b/>
          <w:bCs/>
          <w:szCs w:val="32"/>
          <w:vertAlign w:val="subscript"/>
        </w:rPr>
        <w:t>计划模式</w:t>
      </w:r>
      <w:r>
        <w:rPr>
          <w:bCs/>
          <w:szCs w:val="32"/>
        </w:rPr>
        <w:t>=</w:t>
      </w:r>
      <w:r>
        <w:rPr>
          <w:szCs w:val="32"/>
        </w:rPr>
        <w:t>17433010</w:t>
      </w:r>
      <w:r>
        <w:rPr>
          <w:bCs/>
          <w:szCs w:val="32"/>
        </w:rPr>
        <w:t xml:space="preserve"> + </w:t>
      </w:r>
      <w:r>
        <w:rPr>
          <w:szCs w:val="32"/>
        </w:rPr>
        <w:t>1314155</w:t>
      </w:r>
      <w:r>
        <w:rPr>
          <w:bCs/>
          <w:szCs w:val="32"/>
        </w:rPr>
        <w:t xml:space="preserve">+ </w:t>
      </w:r>
      <w:r>
        <w:rPr>
          <w:szCs w:val="32"/>
        </w:rPr>
        <w:t>492575</w:t>
      </w:r>
      <w:r>
        <w:rPr>
          <w:bCs/>
          <w:szCs w:val="32"/>
        </w:rPr>
        <w:t xml:space="preserve">+ </w:t>
      </w:r>
      <w:r>
        <w:rPr>
          <w:szCs w:val="32"/>
        </w:rPr>
        <w:t>2311650</w:t>
      </w:r>
      <w:r>
        <w:rPr>
          <w:bCs/>
          <w:szCs w:val="32"/>
        </w:rPr>
        <w:t xml:space="preserve"> = </w:t>
      </w:r>
      <w:r>
        <w:rPr>
          <w:b/>
          <w:bCs/>
          <w:szCs w:val="32"/>
        </w:rPr>
        <w:t>21551390</w:t>
      </w:r>
      <w:r>
        <w:rPr>
          <w:bCs/>
          <w:szCs w:val="32"/>
        </w:rPr>
        <w:t>元。</w:t>
      </w:r>
    </w:p>
    <w:p w:rsidR="00D86D91" w:rsidRDefault="00CE4792" w:rsidP="00A420CD">
      <w:pPr>
        <w:spacing w:line="579" w:lineRule="exact"/>
        <w:ind w:firstLineChars="200" w:firstLine="631"/>
        <w:rPr>
          <w:b/>
          <w:bCs/>
          <w:szCs w:val="32"/>
        </w:rPr>
      </w:pPr>
      <w:r>
        <w:rPr>
          <w:b/>
          <w:szCs w:val="32"/>
        </w:rPr>
        <w:t>（</w:t>
      </w:r>
      <w:r>
        <w:rPr>
          <w:b/>
          <w:szCs w:val="32"/>
        </w:rPr>
        <w:t>2</w:t>
      </w:r>
      <w:r>
        <w:rPr>
          <w:b/>
          <w:szCs w:val="32"/>
        </w:rPr>
        <w:t>）</w:t>
      </w:r>
      <w:r>
        <w:rPr>
          <w:b/>
          <w:bCs/>
          <w:szCs w:val="32"/>
        </w:rPr>
        <w:t>市场模式总电能费用（</w:t>
      </w:r>
      <w:r>
        <w:rPr>
          <w:b/>
          <w:bCs/>
          <w:szCs w:val="32"/>
        </w:rPr>
        <w:t>F</w:t>
      </w:r>
      <w:r>
        <w:rPr>
          <w:b/>
          <w:bCs/>
          <w:szCs w:val="32"/>
          <w:vertAlign w:val="subscript"/>
        </w:rPr>
        <w:t>市场模式</w:t>
      </w:r>
      <w:r>
        <w:rPr>
          <w:b/>
          <w:bCs/>
          <w:szCs w:val="32"/>
        </w:rPr>
        <w:t>）</w:t>
      </w:r>
    </w:p>
    <w:p w:rsidR="00D86D91" w:rsidRDefault="00CE4792" w:rsidP="00A420CD">
      <w:pPr>
        <w:spacing w:line="579" w:lineRule="exact"/>
        <w:ind w:firstLineChars="200" w:firstLine="630"/>
        <w:rPr>
          <w:szCs w:val="32"/>
        </w:rPr>
      </w:pPr>
      <w:r>
        <w:rPr>
          <w:szCs w:val="32"/>
        </w:rPr>
        <w:t>市场模式总电能费用</w:t>
      </w:r>
      <w:r>
        <w:rPr>
          <w:b/>
          <w:bCs/>
          <w:szCs w:val="32"/>
        </w:rPr>
        <w:t>F</w:t>
      </w:r>
      <w:r>
        <w:rPr>
          <w:b/>
          <w:bCs/>
          <w:szCs w:val="32"/>
          <w:vertAlign w:val="subscript"/>
        </w:rPr>
        <w:t>市场模式</w:t>
      </w:r>
      <w:r>
        <w:rPr>
          <w:szCs w:val="32"/>
        </w:rPr>
        <w:t>根据前文计算结果为</w:t>
      </w:r>
      <w:r>
        <w:rPr>
          <w:b/>
          <w:bCs/>
          <w:szCs w:val="32"/>
        </w:rPr>
        <w:t>20552613</w:t>
      </w:r>
      <w:r>
        <w:rPr>
          <w:bCs/>
          <w:szCs w:val="32"/>
        </w:rPr>
        <w:t>元。</w:t>
      </w:r>
    </w:p>
    <w:p w:rsidR="00D86D91" w:rsidRDefault="00CE4792" w:rsidP="00A420CD">
      <w:pPr>
        <w:spacing w:line="579" w:lineRule="exact"/>
        <w:ind w:firstLineChars="200" w:firstLine="631"/>
        <w:rPr>
          <w:b/>
          <w:szCs w:val="32"/>
        </w:rPr>
      </w:pPr>
      <w:r>
        <w:rPr>
          <w:b/>
          <w:szCs w:val="32"/>
        </w:rPr>
        <w:t>（</w:t>
      </w:r>
      <w:r>
        <w:rPr>
          <w:b/>
          <w:szCs w:val="32"/>
        </w:rPr>
        <w:t>3</w:t>
      </w:r>
      <w:r>
        <w:rPr>
          <w:b/>
          <w:szCs w:val="32"/>
        </w:rPr>
        <w:t>）</w:t>
      </w:r>
      <w:r>
        <w:rPr>
          <w:b/>
          <w:bCs/>
          <w:szCs w:val="32"/>
        </w:rPr>
        <w:t>电能量返还资金（</w:t>
      </w:r>
      <w:r>
        <w:rPr>
          <w:b/>
          <w:bCs/>
          <w:szCs w:val="32"/>
        </w:rPr>
        <w:t>△</w:t>
      </w:r>
      <w:r>
        <w:rPr>
          <w:b/>
          <w:bCs/>
          <w:szCs w:val="32"/>
        </w:rPr>
        <w:t>F</w:t>
      </w:r>
      <w:r>
        <w:rPr>
          <w:b/>
          <w:bCs/>
          <w:szCs w:val="32"/>
        </w:rPr>
        <w:t>）</w:t>
      </w:r>
    </w:p>
    <w:p w:rsidR="00D86D91" w:rsidRDefault="00CE4792" w:rsidP="00A420CD">
      <w:pPr>
        <w:spacing w:line="579" w:lineRule="exact"/>
        <w:ind w:firstLineChars="200" w:firstLine="630"/>
        <w:rPr>
          <w:rFonts w:eastAsia="黑体"/>
          <w:szCs w:val="32"/>
        </w:rPr>
      </w:pPr>
      <w:r>
        <w:rPr>
          <w:bCs/>
          <w:szCs w:val="32"/>
        </w:rPr>
        <w:t>电能量返还资金（</w:t>
      </w:r>
      <w:r>
        <w:rPr>
          <w:bCs/>
          <w:szCs w:val="32"/>
        </w:rPr>
        <w:t>△</w:t>
      </w:r>
      <w:r>
        <w:rPr>
          <w:bCs/>
          <w:szCs w:val="32"/>
        </w:rPr>
        <w:t>F = F</w:t>
      </w:r>
      <w:r>
        <w:rPr>
          <w:bCs/>
          <w:szCs w:val="32"/>
          <w:vertAlign w:val="subscript"/>
        </w:rPr>
        <w:t>计划模式</w:t>
      </w:r>
      <w:r>
        <w:rPr>
          <w:bCs/>
          <w:szCs w:val="32"/>
        </w:rPr>
        <w:t>-F</w:t>
      </w:r>
      <w:r>
        <w:rPr>
          <w:bCs/>
          <w:szCs w:val="32"/>
          <w:vertAlign w:val="subscript"/>
        </w:rPr>
        <w:t>市场模式</w:t>
      </w:r>
      <w:r>
        <w:rPr>
          <w:bCs/>
          <w:szCs w:val="32"/>
        </w:rPr>
        <w:t>）计算可得为</w:t>
      </w:r>
      <w:r>
        <w:rPr>
          <w:b/>
          <w:bCs/>
          <w:szCs w:val="32"/>
        </w:rPr>
        <w:t>998778</w:t>
      </w:r>
      <w:r>
        <w:rPr>
          <w:bCs/>
          <w:szCs w:val="32"/>
        </w:rPr>
        <w:t>元（</w:t>
      </w:r>
      <w:r>
        <w:rPr>
          <w:bCs/>
          <w:szCs w:val="32"/>
        </w:rPr>
        <w:t>21551390 - 20552613</w:t>
      </w:r>
      <w:r>
        <w:rPr>
          <w:bCs/>
          <w:szCs w:val="32"/>
        </w:rPr>
        <w:t>）。</w:t>
      </w:r>
    </w:p>
    <w:p w:rsidR="00D86D91" w:rsidRDefault="00CE4792" w:rsidP="00A420CD">
      <w:pPr>
        <w:spacing w:line="579" w:lineRule="exact"/>
        <w:ind w:firstLineChars="200" w:firstLine="631"/>
        <w:rPr>
          <w:b/>
          <w:bCs/>
          <w:szCs w:val="32"/>
        </w:rPr>
      </w:pPr>
      <w:r>
        <w:rPr>
          <w:b/>
          <w:bCs/>
          <w:szCs w:val="32"/>
        </w:rPr>
        <w:t xml:space="preserve">2. </w:t>
      </w:r>
      <w:r>
        <w:rPr>
          <w:b/>
          <w:bCs/>
          <w:szCs w:val="32"/>
        </w:rPr>
        <w:t>清分电能量返还资金</w:t>
      </w:r>
    </w:p>
    <w:p w:rsidR="00D86D91" w:rsidRDefault="00CE4792" w:rsidP="00A420CD">
      <w:pPr>
        <w:spacing w:line="579" w:lineRule="exact"/>
        <w:ind w:firstLineChars="200" w:firstLine="630"/>
        <w:rPr>
          <w:bCs/>
          <w:szCs w:val="32"/>
        </w:rPr>
      </w:pPr>
      <w:r>
        <w:rPr>
          <w:bCs/>
          <w:szCs w:val="32"/>
        </w:rPr>
        <w:t>电能量返还资金按照机组</w:t>
      </w:r>
      <w:r>
        <w:rPr>
          <w:b/>
          <w:bCs/>
          <w:szCs w:val="32"/>
        </w:rPr>
        <w:t>政府授权合约电费的比例</w:t>
      </w:r>
      <w:r>
        <w:rPr>
          <w:bCs/>
          <w:szCs w:val="32"/>
        </w:rPr>
        <w:t>在发电机组间进行返还，政府授权合约电费</w:t>
      </w:r>
      <w:r>
        <w:rPr>
          <w:bCs/>
          <w:szCs w:val="32"/>
        </w:rPr>
        <w:t>=</w:t>
      </w:r>
      <w:r>
        <w:rPr>
          <w:bCs/>
          <w:szCs w:val="32"/>
        </w:rPr>
        <w:t>政府授权合约价格</w:t>
      </w:r>
      <m:oMath>
        <m:r>
          <m:rPr>
            <m:sty m:val="p"/>
          </m:rPr>
          <w:rPr>
            <w:rFonts w:ascii="Cambria Math"/>
            <w:szCs w:val="32"/>
          </w:rPr>
          <m:t>×</m:t>
        </m:r>
      </m:oMath>
      <w:r>
        <w:rPr>
          <w:bCs/>
          <w:szCs w:val="32"/>
        </w:rPr>
        <w:t>政府授权合约电量。</w:t>
      </w:r>
    </w:p>
    <w:p w:rsidR="00D86D91" w:rsidRDefault="00CE4792" w:rsidP="00A420CD">
      <w:pPr>
        <w:spacing w:line="579" w:lineRule="exact"/>
        <w:ind w:firstLineChars="200" w:firstLine="631"/>
        <w:rPr>
          <w:bCs/>
          <w:szCs w:val="32"/>
        </w:rPr>
      </w:pPr>
      <w:r>
        <w:rPr>
          <w:b/>
          <w:szCs w:val="32"/>
        </w:rPr>
        <w:t>燃煤机组</w:t>
      </w:r>
      <w:r>
        <w:rPr>
          <w:b/>
          <w:szCs w:val="32"/>
        </w:rPr>
        <w:t>A</w:t>
      </w:r>
      <w:r>
        <w:rPr>
          <w:bCs/>
          <w:szCs w:val="32"/>
        </w:rPr>
        <w:t>政府授权合约电费</w:t>
      </w:r>
      <w:r>
        <w:rPr>
          <w:szCs w:val="32"/>
        </w:rPr>
        <w:t>=</w:t>
      </w:r>
      <w:r>
        <w:rPr>
          <w:bCs/>
          <w:szCs w:val="32"/>
        </w:rPr>
        <w:t>37600</w:t>
      </w:r>
      <m:oMath>
        <m:r>
          <m:rPr>
            <m:sty m:val="p"/>
          </m:rPr>
          <w:rPr>
            <w:rFonts w:ascii="Cambria Math"/>
            <w:szCs w:val="32"/>
          </w:rPr>
          <m:t>×</m:t>
        </m:r>
      </m:oMath>
      <w:r>
        <w:rPr>
          <w:szCs w:val="32"/>
        </w:rPr>
        <w:t>413.84=15560384</w:t>
      </w:r>
      <w:r>
        <w:rPr>
          <w:bCs/>
          <w:szCs w:val="32"/>
        </w:rPr>
        <w:t>。</w:t>
      </w:r>
    </w:p>
    <w:p w:rsidR="00D86D91" w:rsidRDefault="00CE4792" w:rsidP="00A420CD">
      <w:pPr>
        <w:spacing w:line="579" w:lineRule="exact"/>
        <w:ind w:firstLineChars="200" w:firstLine="631"/>
        <w:rPr>
          <w:bCs/>
          <w:szCs w:val="32"/>
        </w:rPr>
      </w:pPr>
      <w:r>
        <w:rPr>
          <w:b/>
          <w:szCs w:val="32"/>
        </w:rPr>
        <w:t>燃气机组</w:t>
      </w:r>
      <w:r>
        <w:rPr>
          <w:b/>
          <w:szCs w:val="32"/>
        </w:rPr>
        <w:t>B</w:t>
      </w:r>
      <w:r>
        <w:rPr>
          <w:bCs/>
          <w:szCs w:val="32"/>
        </w:rPr>
        <w:t>政府授权合约电费</w:t>
      </w:r>
      <w:r>
        <w:rPr>
          <w:szCs w:val="32"/>
        </w:rPr>
        <w:t>=</w:t>
      </w:r>
      <w:r>
        <w:rPr>
          <w:bCs/>
          <w:szCs w:val="32"/>
        </w:rPr>
        <w:t>645</w:t>
      </w:r>
      <m:oMath>
        <m:r>
          <m:rPr>
            <m:sty m:val="p"/>
          </m:rPr>
          <w:rPr>
            <w:rFonts w:ascii="Cambria Math"/>
            <w:szCs w:val="32"/>
          </w:rPr>
          <m:t>×</m:t>
        </m:r>
      </m:oMath>
      <w:r>
        <w:rPr>
          <w:szCs w:val="32"/>
        </w:rPr>
        <w:t>607=391515</w:t>
      </w:r>
      <w:r>
        <w:rPr>
          <w:szCs w:val="32"/>
        </w:rPr>
        <w:t>。</w:t>
      </w:r>
    </w:p>
    <w:p w:rsidR="00D86D91" w:rsidRDefault="00CE4792" w:rsidP="00A420CD">
      <w:pPr>
        <w:spacing w:line="579" w:lineRule="exact"/>
        <w:ind w:firstLineChars="200" w:firstLine="631"/>
        <w:rPr>
          <w:szCs w:val="32"/>
        </w:rPr>
      </w:pPr>
      <w:r>
        <w:rPr>
          <w:b/>
          <w:szCs w:val="32"/>
        </w:rPr>
        <w:t>水电机组</w:t>
      </w:r>
      <w:r>
        <w:rPr>
          <w:b/>
          <w:szCs w:val="32"/>
        </w:rPr>
        <w:t>C</w:t>
      </w:r>
      <w:r>
        <w:rPr>
          <w:bCs/>
          <w:szCs w:val="32"/>
        </w:rPr>
        <w:t>政府授权合约电费</w:t>
      </w:r>
      <w:r>
        <w:rPr>
          <w:szCs w:val="32"/>
        </w:rPr>
        <w:t>=</w:t>
      </w:r>
      <w:r>
        <w:rPr>
          <w:bCs/>
          <w:szCs w:val="32"/>
        </w:rPr>
        <w:t>765</w:t>
      </w:r>
      <m:oMath>
        <m:r>
          <m:rPr>
            <m:sty m:val="p"/>
          </m:rPr>
          <w:rPr>
            <w:rFonts w:ascii="Cambria Math"/>
            <w:szCs w:val="32"/>
          </w:rPr>
          <m:t>×</m:t>
        </m:r>
      </m:oMath>
      <w:r>
        <w:rPr>
          <w:szCs w:val="32"/>
        </w:rPr>
        <w:t>579.5=443318</w:t>
      </w:r>
      <w:r>
        <w:rPr>
          <w:szCs w:val="32"/>
        </w:rPr>
        <w:t>。</w:t>
      </w:r>
    </w:p>
    <w:p w:rsidR="00D86D91" w:rsidRDefault="00CE4792" w:rsidP="00A420CD">
      <w:pPr>
        <w:spacing w:line="579" w:lineRule="exact"/>
        <w:ind w:firstLineChars="200" w:firstLine="631"/>
        <w:rPr>
          <w:szCs w:val="32"/>
        </w:rPr>
      </w:pPr>
      <w:r>
        <w:rPr>
          <w:b/>
          <w:szCs w:val="32"/>
        </w:rPr>
        <w:t>核电机组</w:t>
      </w:r>
      <w:r>
        <w:rPr>
          <w:b/>
          <w:szCs w:val="32"/>
        </w:rPr>
        <w:t>D</w:t>
      </w:r>
      <w:r>
        <w:rPr>
          <w:szCs w:val="32"/>
        </w:rPr>
        <w:t>政府授权合约电费</w:t>
      </w:r>
      <w:r>
        <w:rPr>
          <w:szCs w:val="32"/>
        </w:rPr>
        <w:t>=4950</w:t>
      </w:r>
      <m:oMath>
        <m:r>
          <m:rPr>
            <m:sty m:val="p"/>
          </m:rPr>
          <w:rPr>
            <w:rFonts w:ascii="Cambria Math"/>
            <w:szCs w:val="32"/>
          </w:rPr>
          <m:t>×</m:t>
        </m:r>
      </m:oMath>
      <w:r>
        <w:rPr>
          <w:szCs w:val="32"/>
        </w:rPr>
        <w:t>420.3=2080485</w:t>
      </w:r>
      <w:r>
        <w:rPr>
          <w:szCs w:val="32"/>
        </w:rPr>
        <w:t>。</w:t>
      </w:r>
    </w:p>
    <w:p w:rsidR="00D86D91" w:rsidRDefault="00CE4792" w:rsidP="00A420CD">
      <w:pPr>
        <w:spacing w:line="579" w:lineRule="exact"/>
        <w:ind w:firstLineChars="200" w:firstLine="630"/>
        <w:rPr>
          <w:bCs/>
          <w:szCs w:val="32"/>
        </w:rPr>
      </w:pPr>
      <w:r>
        <w:rPr>
          <w:bCs/>
          <w:szCs w:val="32"/>
        </w:rPr>
        <w:lastRenderedPageBreak/>
        <w:t>四台机组总的政府授权合约电费</w:t>
      </w:r>
      <w:r>
        <w:rPr>
          <w:bCs/>
          <w:szCs w:val="32"/>
        </w:rPr>
        <w:t>=</w:t>
      </w:r>
      <w:r>
        <w:rPr>
          <w:szCs w:val="32"/>
        </w:rPr>
        <w:t>15560384</w:t>
      </w:r>
      <w:r>
        <w:rPr>
          <w:bCs/>
          <w:szCs w:val="32"/>
        </w:rPr>
        <w:t>+</w:t>
      </w:r>
      <w:r>
        <w:rPr>
          <w:szCs w:val="32"/>
        </w:rPr>
        <w:t>391515</w:t>
      </w:r>
      <w:r>
        <w:rPr>
          <w:bCs/>
          <w:szCs w:val="32"/>
        </w:rPr>
        <w:t xml:space="preserve">+ </w:t>
      </w:r>
      <w:r>
        <w:rPr>
          <w:szCs w:val="32"/>
        </w:rPr>
        <w:t>443318</w:t>
      </w:r>
      <w:r>
        <w:rPr>
          <w:bCs/>
          <w:szCs w:val="32"/>
        </w:rPr>
        <w:t>+</w:t>
      </w:r>
      <w:r>
        <w:rPr>
          <w:szCs w:val="32"/>
        </w:rPr>
        <w:t>2080485</w:t>
      </w:r>
      <w:r>
        <w:rPr>
          <w:bCs/>
          <w:szCs w:val="32"/>
        </w:rPr>
        <w:t>=</w:t>
      </w:r>
      <w:r>
        <w:rPr>
          <w:b/>
          <w:bCs/>
          <w:szCs w:val="32"/>
        </w:rPr>
        <w:t>18475702</w:t>
      </w:r>
      <w:r>
        <w:rPr>
          <w:bCs/>
          <w:szCs w:val="32"/>
        </w:rPr>
        <w:t>元。</w:t>
      </w:r>
    </w:p>
    <w:p w:rsidR="00D86D91" w:rsidRDefault="00CE4792" w:rsidP="00A420CD">
      <w:pPr>
        <w:spacing w:line="579" w:lineRule="exact"/>
        <w:ind w:firstLineChars="200" w:firstLine="630"/>
        <w:rPr>
          <w:bCs/>
          <w:szCs w:val="32"/>
        </w:rPr>
      </w:pPr>
      <w:r>
        <w:rPr>
          <w:szCs w:val="32"/>
        </w:rPr>
        <w:t>燃煤机组</w:t>
      </w:r>
      <w:r>
        <w:rPr>
          <w:szCs w:val="32"/>
        </w:rPr>
        <w:t>A</w:t>
      </w:r>
      <w:r>
        <w:rPr>
          <w:szCs w:val="32"/>
        </w:rPr>
        <w:t>、燃气机组</w:t>
      </w:r>
      <w:r>
        <w:rPr>
          <w:szCs w:val="32"/>
        </w:rPr>
        <w:t>B</w:t>
      </w:r>
      <w:r>
        <w:rPr>
          <w:szCs w:val="32"/>
        </w:rPr>
        <w:t>、水电机组</w:t>
      </w:r>
      <w:r>
        <w:rPr>
          <w:szCs w:val="32"/>
        </w:rPr>
        <w:t>C</w:t>
      </w:r>
      <w:r>
        <w:rPr>
          <w:szCs w:val="32"/>
        </w:rPr>
        <w:t>、核电机组</w:t>
      </w:r>
      <w:r>
        <w:rPr>
          <w:szCs w:val="32"/>
        </w:rPr>
        <w:t>D</w:t>
      </w:r>
      <w:r>
        <w:rPr>
          <w:szCs w:val="32"/>
        </w:rPr>
        <w:t>的</w:t>
      </w:r>
      <w:r>
        <w:rPr>
          <w:b/>
          <w:szCs w:val="32"/>
        </w:rPr>
        <w:t>分摊系数</w:t>
      </w:r>
      <w:r>
        <w:rPr>
          <w:szCs w:val="32"/>
        </w:rPr>
        <w:t>依次分别为</w:t>
      </w:r>
      <w:r>
        <w:rPr>
          <w:b/>
          <w:szCs w:val="32"/>
        </w:rPr>
        <w:t>0.842</w:t>
      </w:r>
      <w:r>
        <w:rPr>
          <w:szCs w:val="32"/>
        </w:rPr>
        <w:t>（</w:t>
      </w:r>
      <w:r>
        <w:rPr>
          <w:szCs w:val="32"/>
        </w:rPr>
        <w:t>=15560384/18475702</w:t>
      </w:r>
      <w:r>
        <w:rPr>
          <w:szCs w:val="32"/>
        </w:rPr>
        <w:t>）、</w:t>
      </w:r>
      <w:r>
        <w:rPr>
          <w:b/>
          <w:szCs w:val="32"/>
        </w:rPr>
        <w:t>0.021</w:t>
      </w:r>
      <w:r>
        <w:rPr>
          <w:szCs w:val="32"/>
        </w:rPr>
        <w:t>（</w:t>
      </w:r>
      <w:r>
        <w:rPr>
          <w:szCs w:val="32"/>
        </w:rPr>
        <w:t>=391515/18475702</w:t>
      </w:r>
      <w:r>
        <w:rPr>
          <w:szCs w:val="32"/>
        </w:rPr>
        <w:t>）、</w:t>
      </w:r>
      <w:r>
        <w:rPr>
          <w:b/>
          <w:szCs w:val="32"/>
        </w:rPr>
        <w:t>0.024</w:t>
      </w:r>
      <w:r>
        <w:rPr>
          <w:szCs w:val="32"/>
        </w:rPr>
        <w:t>（</w:t>
      </w:r>
      <w:r>
        <w:rPr>
          <w:szCs w:val="32"/>
        </w:rPr>
        <w:t>=443318/18475702</w:t>
      </w:r>
      <w:r>
        <w:rPr>
          <w:szCs w:val="32"/>
        </w:rPr>
        <w:t>）、</w:t>
      </w:r>
      <w:r>
        <w:rPr>
          <w:b/>
          <w:szCs w:val="32"/>
        </w:rPr>
        <w:t>0.113</w:t>
      </w:r>
      <w:r>
        <w:rPr>
          <w:szCs w:val="32"/>
        </w:rPr>
        <w:t>（</w:t>
      </w:r>
      <w:r>
        <w:rPr>
          <w:szCs w:val="32"/>
        </w:rPr>
        <w:t>=2080485/18475702</w:t>
      </w:r>
      <w:r>
        <w:rPr>
          <w:szCs w:val="32"/>
        </w:rPr>
        <w:t>），合计为</w:t>
      </w:r>
      <w:r>
        <w:rPr>
          <w:szCs w:val="32"/>
        </w:rPr>
        <w:t>1</w:t>
      </w:r>
      <w:r>
        <w:rPr>
          <w:szCs w:val="32"/>
        </w:rPr>
        <w:t>。</w:t>
      </w:r>
    </w:p>
    <w:p w:rsidR="00D86D91" w:rsidRDefault="00CE4792" w:rsidP="00A420CD">
      <w:pPr>
        <w:spacing w:line="579" w:lineRule="exact"/>
        <w:ind w:firstLineChars="200" w:firstLine="630"/>
        <w:rPr>
          <w:rFonts w:eastAsia="黑体"/>
          <w:szCs w:val="32"/>
        </w:rPr>
      </w:pPr>
      <w:r>
        <w:rPr>
          <w:szCs w:val="32"/>
        </w:rPr>
        <w:t>燃煤机组</w:t>
      </w:r>
      <w:r>
        <w:rPr>
          <w:szCs w:val="32"/>
        </w:rPr>
        <w:t>A</w:t>
      </w:r>
      <w:r>
        <w:rPr>
          <w:szCs w:val="32"/>
        </w:rPr>
        <w:t>、燃气机组</w:t>
      </w:r>
      <w:r>
        <w:rPr>
          <w:szCs w:val="32"/>
        </w:rPr>
        <w:t>B</w:t>
      </w:r>
      <w:r>
        <w:rPr>
          <w:szCs w:val="32"/>
        </w:rPr>
        <w:t>、水电机组</w:t>
      </w:r>
      <w:r>
        <w:rPr>
          <w:szCs w:val="32"/>
        </w:rPr>
        <w:t>C</w:t>
      </w:r>
      <w:r>
        <w:rPr>
          <w:szCs w:val="32"/>
        </w:rPr>
        <w:t>、核电机组</w:t>
      </w:r>
      <w:r>
        <w:rPr>
          <w:szCs w:val="32"/>
        </w:rPr>
        <w:t>D</w:t>
      </w:r>
      <w:r>
        <w:rPr>
          <w:szCs w:val="32"/>
        </w:rPr>
        <w:t>的</w:t>
      </w:r>
      <w:r>
        <w:rPr>
          <w:b/>
          <w:szCs w:val="32"/>
        </w:rPr>
        <w:t>电能量返还资金</w:t>
      </w:r>
      <w:r>
        <w:rPr>
          <w:szCs w:val="32"/>
        </w:rPr>
        <w:t>依次分别为</w:t>
      </w:r>
      <w:r>
        <w:rPr>
          <w:b/>
          <w:szCs w:val="32"/>
        </w:rPr>
        <w:t>841178</w:t>
      </w:r>
      <w:r>
        <w:rPr>
          <w:szCs w:val="32"/>
        </w:rPr>
        <w:t>（</w:t>
      </w:r>
      <w:r>
        <w:rPr>
          <w:szCs w:val="32"/>
        </w:rPr>
        <w:t>=0.842</w:t>
      </w:r>
      <m:oMath>
        <m:r>
          <m:rPr>
            <m:sty m:val="p"/>
          </m:rPr>
          <w:rPr>
            <w:rFonts w:ascii="Cambria Math"/>
            <w:szCs w:val="32"/>
          </w:rPr>
          <m:t>×</m:t>
        </m:r>
      </m:oMath>
      <w:r>
        <w:rPr>
          <w:szCs w:val="32"/>
        </w:rPr>
        <w:t>998778</w:t>
      </w:r>
      <w:r>
        <w:rPr>
          <w:szCs w:val="32"/>
        </w:rPr>
        <w:t>）、</w:t>
      </w:r>
      <w:r>
        <w:rPr>
          <w:b/>
          <w:szCs w:val="32"/>
        </w:rPr>
        <w:t>21</w:t>
      </w:r>
      <w:r>
        <w:rPr>
          <w:b/>
          <w:szCs w:val="32"/>
        </w:rPr>
        <w:t>165</w:t>
      </w:r>
      <w:r>
        <w:rPr>
          <w:szCs w:val="32"/>
        </w:rPr>
        <w:t>（</w:t>
      </w:r>
      <w:r>
        <w:rPr>
          <w:szCs w:val="32"/>
        </w:rPr>
        <w:t>=0.021</w:t>
      </w:r>
      <m:oMath>
        <m:r>
          <m:rPr>
            <m:sty m:val="p"/>
          </m:rPr>
          <w:rPr>
            <w:rFonts w:ascii="Cambria Math"/>
            <w:szCs w:val="32"/>
          </w:rPr>
          <m:t>×</m:t>
        </m:r>
      </m:oMath>
      <w:r>
        <w:rPr>
          <w:szCs w:val="32"/>
        </w:rPr>
        <w:t>998778</w:t>
      </w:r>
      <w:r>
        <w:rPr>
          <w:szCs w:val="32"/>
        </w:rPr>
        <w:t>）、</w:t>
      </w:r>
      <w:r>
        <w:rPr>
          <w:b/>
          <w:szCs w:val="32"/>
        </w:rPr>
        <w:t>23965</w:t>
      </w:r>
      <w:r>
        <w:rPr>
          <w:szCs w:val="32"/>
        </w:rPr>
        <w:t>（</w:t>
      </w:r>
      <w:r>
        <w:rPr>
          <w:szCs w:val="32"/>
        </w:rPr>
        <w:t>=0.024</w:t>
      </w:r>
      <m:oMath>
        <m:r>
          <m:rPr>
            <m:sty m:val="p"/>
          </m:rPr>
          <w:rPr>
            <w:rFonts w:ascii="Cambria Math"/>
            <w:szCs w:val="32"/>
          </w:rPr>
          <m:t>×</m:t>
        </m:r>
      </m:oMath>
      <w:r>
        <w:rPr>
          <w:szCs w:val="32"/>
        </w:rPr>
        <w:t>998778</w:t>
      </w:r>
      <w:r>
        <w:rPr>
          <w:szCs w:val="32"/>
        </w:rPr>
        <w:t>）、</w:t>
      </w:r>
      <w:r>
        <w:rPr>
          <w:b/>
          <w:szCs w:val="32"/>
        </w:rPr>
        <w:t>112469</w:t>
      </w:r>
      <w:r>
        <w:rPr>
          <w:szCs w:val="32"/>
        </w:rPr>
        <w:t>（</w:t>
      </w:r>
      <w:r>
        <w:rPr>
          <w:szCs w:val="32"/>
        </w:rPr>
        <w:t>=0.113</w:t>
      </w:r>
      <m:oMath>
        <m:r>
          <m:rPr>
            <m:sty m:val="p"/>
          </m:rPr>
          <w:rPr>
            <w:rFonts w:ascii="Cambria Math"/>
            <w:szCs w:val="32"/>
          </w:rPr>
          <m:t>×</m:t>
        </m:r>
      </m:oMath>
      <w:r>
        <w:rPr>
          <w:szCs w:val="32"/>
        </w:rPr>
        <w:t>998778</w:t>
      </w:r>
      <w:r>
        <w:rPr>
          <w:szCs w:val="32"/>
        </w:rPr>
        <w:t>），合计</w:t>
      </w:r>
      <w:r>
        <w:rPr>
          <w:b/>
          <w:bCs/>
          <w:szCs w:val="32"/>
        </w:rPr>
        <w:t>998778</w:t>
      </w:r>
      <w:r>
        <w:rPr>
          <w:bCs/>
          <w:szCs w:val="32"/>
        </w:rPr>
        <w:t>元。</w:t>
      </w:r>
    </w:p>
    <w:p w:rsidR="00D86D91" w:rsidRDefault="00CE4792" w:rsidP="00A420CD">
      <w:pPr>
        <w:spacing w:line="579" w:lineRule="exact"/>
        <w:ind w:firstLineChars="200" w:firstLine="631"/>
        <w:outlineLvl w:val="2"/>
        <w:rPr>
          <w:b/>
          <w:bCs/>
          <w:szCs w:val="32"/>
        </w:rPr>
      </w:pPr>
      <w:r>
        <w:rPr>
          <w:b/>
          <w:bCs/>
          <w:szCs w:val="32"/>
        </w:rPr>
        <w:t>（三）成本补偿费用</w:t>
      </w:r>
    </w:p>
    <w:p w:rsidR="00D86D91" w:rsidRDefault="00CE4792" w:rsidP="00A420CD">
      <w:pPr>
        <w:spacing w:line="579" w:lineRule="exact"/>
        <w:ind w:firstLineChars="200" w:firstLine="630"/>
        <w:rPr>
          <w:bCs/>
          <w:szCs w:val="32"/>
        </w:rPr>
      </w:pPr>
      <w:r>
        <w:rPr>
          <w:bCs/>
          <w:szCs w:val="32"/>
        </w:rPr>
        <w:t>市场机组成本补偿费用包括成本补偿收入和成本补偿分摊。成本补偿收入总和为参与结算试运行机组的成本补偿收入总和，假设需对燃煤机组</w:t>
      </w:r>
      <w:r>
        <w:rPr>
          <w:bCs/>
          <w:szCs w:val="32"/>
        </w:rPr>
        <w:t>A</w:t>
      </w:r>
      <w:r>
        <w:rPr>
          <w:bCs/>
          <w:szCs w:val="32"/>
        </w:rPr>
        <w:t>和燃气机组</w:t>
      </w:r>
      <w:r>
        <w:rPr>
          <w:bCs/>
          <w:szCs w:val="32"/>
        </w:rPr>
        <w:t>B</w:t>
      </w:r>
      <w:r>
        <w:rPr>
          <w:bCs/>
          <w:szCs w:val="32"/>
        </w:rPr>
        <w:t>进行成本补偿，补偿金额分别为</w:t>
      </w:r>
      <w:r>
        <w:rPr>
          <w:bCs/>
          <w:szCs w:val="32"/>
        </w:rPr>
        <w:t>20000</w:t>
      </w:r>
      <w:r>
        <w:rPr>
          <w:bCs/>
          <w:szCs w:val="32"/>
        </w:rPr>
        <w:t>元和</w:t>
      </w:r>
      <w:r>
        <w:rPr>
          <w:bCs/>
          <w:szCs w:val="32"/>
        </w:rPr>
        <w:t>80000</w:t>
      </w:r>
      <w:r>
        <w:rPr>
          <w:bCs/>
          <w:szCs w:val="32"/>
        </w:rPr>
        <w:t>元，合计</w:t>
      </w:r>
      <w:r>
        <w:rPr>
          <w:b/>
          <w:bCs/>
          <w:szCs w:val="32"/>
        </w:rPr>
        <w:t>100000</w:t>
      </w:r>
      <w:r>
        <w:rPr>
          <w:bCs/>
          <w:szCs w:val="32"/>
        </w:rPr>
        <w:t>元。</w:t>
      </w:r>
    </w:p>
    <w:p w:rsidR="00D86D91" w:rsidRDefault="00CE4792" w:rsidP="00A420CD">
      <w:pPr>
        <w:spacing w:line="579" w:lineRule="exact"/>
        <w:ind w:firstLineChars="200" w:firstLine="630"/>
        <w:rPr>
          <w:bCs/>
          <w:szCs w:val="32"/>
        </w:rPr>
      </w:pPr>
      <w:r>
        <w:rPr>
          <w:bCs/>
          <w:szCs w:val="32"/>
        </w:rPr>
        <w:t>成本补偿收入总和按照机组</w:t>
      </w:r>
      <w:r>
        <w:rPr>
          <w:b/>
          <w:bCs/>
          <w:szCs w:val="32"/>
        </w:rPr>
        <w:t>政府授权合约电费的比例</w:t>
      </w:r>
      <w:r>
        <w:rPr>
          <w:bCs/>
          <w:szCs w:val="32"/>
        </w:rPr>
        <w:t>在发电机组间进行分摊。</w:t>
      </w:r>
      <w:r>
        <w:rPr>
          <w:szCs w:val="32"/>
        </w:rPr>
        <w:t>燃煤机组</w:t>
      </w:r>
      <w:r>
        <w:rPr>
          <w:szCs w:val="32"/>
        </w:rPr>
        <w:t>A</w:t>
      </w:r>
      <w:r>
        <w:rPr>
          <w:szCs w:val="32"/>
        </w:rPr>
        <w:t>、燃气机组</w:t>
      </w:r>
      <w:r>
        <w:rPr>
          <w:szCs w:val="32"/>
        </w:rPr>
        <w:t>B</w:t>
      </w:r>
      <w:r>
        <w:rPr>
          <w:szCs w:val="32"/>
        </w:rPr>
        <w:t>、水电机组</w:t>
      </w:r>
      <w:r>
        <w:rPr>
          <w:szCs w:val="32"/>
        </w:rPr>
        <w:t>C</w:t>
      </w:r>
      <w:r>
        <w:rPr>
          <w:szCs w:val="32"/>
        </w:rPr>
        <w:t>、核电机组</w:t>
      </w:r>
      <w:r>
        <w:rPr>
          <w:szCs w:val="32"/>
        </w:rPr>
        <w:t>D</w:t>
      </w:r>
      <w:r>
        <w:rPr>
          <w:szCs w:val="32"/>
        </w:rPr>
        <w:t>的</w:t>
      </w:r>
      <w:r>
        <w:rPr>
          <w:b/>
          <w:szCs w:val="32"/>
        </w:rPr>
        <w:t>成本补偿分摊</w:t>
      </w:r>
      <w:r>
        <w:rPr>
          <w:szCs w:val="32"/>
        </w:rPr>
        <w:t>依</w:t>
      </w:r>
      <w:r>
        <w:rPr>
          <w:szCs w:val="32"/>
        </w:rPr>
        <w:t>次分别为</w:t>
      </w:r>
      <w:r>
        <w:rPr>
          <w:b/>
          <w:szCs w:val="32"/>
        </w:rPr>
        <w:t>84221</w:t>
      </w:r>
      <w:r>
        <w:rPr>
          <w:szCs w:val="32"/>
        </w:rPr>
        <w:t>（</w:t>
      </w:r>
      <w:r>
        <w:rPr>
          <w:szCs w:val="32"/>
        </w:rPr>
        <w:t>=0.842</w:t>
      </w:r>
      <m:oMath>
        <m:r>
          <m:rPr>
            <m:sty m:val="p"/>
          </m:rPr>
          <w:rPr>
            <w:rFonts w:ascii="Cambria Math"/>
            <w:szCs w:val="32"/>
          </w:rPr>
          <m:t>×</m:t>
        </m:r>
      </m:oMath>
      <w:r>
        <w:rPr>
          <w:szCs w:val="32"/>
        </w:rPr>
        <w:t>100000</w:t>
      </w:r>
      <w:r>
        <w:rPr>
          <w:szCs w:val="32"/>
        </w:rPr>
        <w:t>）、</w:t>
      </w:r>
      <w:r>
        <w:rPr>
          <w:b/>
          <w:szCs w:val="32"/>
        </w:rPr>
        <w:t>2119</w:t>
      </w:r>
      <w:r>
        <w:rPr>
          <w:szCs w:val="32"/>
        </w:rPr>
        <w:t>（</w:t>
      </w:r>
      <w:r>
        <w:rPr>
          <w:szCs w:val="32"/>
        </w:rPr>
        <w:t>=0.021</w:t>
      </w:r>
      <m:oMath>
        <m:r>
          <m:rPr>
            <m:sty m:val="p"/>
          </m:rPr>
          <w:rPr>
            <w:rFonts w:ascii="Cambria Math"/>
            <w:szCs w:val="32"/>
          </w:rPr>
          <m:t>×</m:t>
        </m:r>
      </m:oMath>
      <w:r>
        <w:rPr>
          <w:szCs w:val="32"/>
        </w:rPr>
        <w:t>100000</w:t>
      </w:r>
      <w:r>
        <w:rPr>
          <w:szCs w:val="32"/>
        </w:rPr>
        <w:t>）、</w:t>
      </w:r>
      <w:r>
        <w:rPr>
          <w:b/>
          <w:szCs w:val="32"/>
        </w:rPr>
        <w:t>2399</w:t>
      </w:r>
      <w:r>
        <w:rPr>
          <w:szCs w:val="32"/>
        </w:rPr>
        <w:t>（</w:t>
      </w:r>
      <w:r>
        <w:rPr>
          <w:szCs w:val="32"/>
        </w:rPr>
        <w:t>=0.024</w:t>
      </w:r>
      <m:oMath>
        <m:r>
          <m:rPr>
            <m:sty m:val="p"/>
          </m:rPr>
          <w:rPr>
            <w:rFonts w:ascii="Cambria Math"/>
            <w:szCs w:val="32"/>
          </w:rPr>
          <m:t>×</m:t>
        </m:r>
      </m:oMath>
      <w:r>
        <w:rPr>
          <w:szCs w:val="32"/>
        </w:rPr>
        <w:t>100000</w:t>
      </w:r>
      <w:r>
        <w:rPr>
          <w:szCs w:val="32"/>
        </w:rPr>
        <w:t>）、</w:t>
      </w:r>
      <w:r>
        <w:rPr>
          <w:b/>
          <w:szCs w:val="32"/>
        </w:rPr>
        <w:t>11261</w:t>
      </w:r>
      <w:r>
        <w:rPr>
          <w:szCs w:val="32"/>
        </w:rPr>
        <w:t>（</w:t>
      </w:r>
      <w:r>
        <w:rPr>
          <w:szCs w:val="32"/>
        </w:rPr>
        <w:t>=0.113</w:t>
      </w:r>
      <m:oMath>
        <m:r>
          <m:rPr>
            <m:sty m:val="p"/>
          </m:rPr>
          <w:rPr>
            <w:rFonts w:ascii="Cambria Math"/>
            <w:szCs w:val="32"/>
          </w:rPr>
          <m:t>×</m:t>
        </m:r>
      </m:oMath>
      <w:r>
        <w:rPr>
          <w:szCs w:val="32"/>
        </w:rPr>
        <w:t>100000</w:t>
      </w:r>
      <w:r>
        <w:rPr>
          <w:szCs w:val="32"/>
        </w:rPr>
        <w:t>），合计</w:t>
      </w:r>
      <w:r>
        <w:rPr>
          <w:b/>
          <w:bCs/>
          <w:szCs w:val="32"/>
        </w:rPr>
        <w:t>100000</w:t>
      </w:r>
      <w:r>
        <w:rPr>
          <w:bCs/>
          <w:szCs w:val="32"/>
        </w:rPr>
        <w:t>元。</w:t>
      </w:r>
    </w:p>
    <w:p w:rsidR="00D86D91" w:rsidRDefault="00CE4792" w:rsidP="00A420CD">
      <w:pPr>
        <w:spacing w:line="579" w:lineRule="exact"/>
        <w:ind w:firstLineChars="200" w:firstLine="630"/>
        <w:rPr>
          <w:bCs/>
          <w:szCs w:val="32"/>
        </w:rPr>
      </w:pPr>
      <w:r>
        <w:rPr>
          <w:bCs/>
          <w:szCs w:val="32"/>
        </w:rPr>
        <w:t>各类型机组成本补偿费用如表</w:t>
      </w:r>
      <w:r>
        <w:rPr>
          <w:bCs/>
          <w:szCs w:val="32"/>
        </w:rPr>
        <w:t>3</w:t>
      </w:r>
      <w:r>
        <w:rPr>
          <w:bCs/>
          <w:szCs w:val="32"/>
        </w:rPr>
        <w:t>所示，对于每台机组，</w:t>
      </w:r>
      <w:r>
        <w:rPr>
          <w:b/>
          <w:bCs/>
          <w:szCs w:val="32"/>
        </w:rPr>
        <w:t>成本补偿费用</w:t>
      </w:r>
      <w:r>
        <w:rPr>
          <w:b/>
          <w:bCs/>
          <w:szCs w:val="32"/>
        </w:rPr>
        <w:t>=</w:t>
      </w:r>
      <w:r>
        <w:rPr>
          <w:b/>
          <w:bCs/>
          <w:szCs w:val="32"/>
        </w:rPr>
        <w:t>成本补偿收入</w:t>
      </w:r>
      <w:r>
        <w:rPr>
          <w:b/>
          <w:bCs/>
          <w:szCs w:val="32"/>
        </w:rPr>
        <w:t>-</w:t>
      </w:r>
      <w:r>
        <w:rPr>
          <w:b/>
          <w:bCs/>
          <w:szCs w:val="32"/>
        </w:rPr>
        <w:t>成本补偿分摊</w:t>
      </w:r>
      <w:r>
        <w:rPr>
          <w:bCs/>
          <w:szCs w:val="32"/>
        </w:rPr>
        <w:t>。成本补偿费用在发电企</w:t>
      </w:r>
      <w:r>
        <w:rPr>
          <w:bCs/>
          <w:szCs w:val="32"/>
        </w:rPr>
        <w:lastRenderedPageBreak/>
        <w:t>业之间内部零和，所以合计数值为</w:t>
      </w:r>
      <w:r>
        <w:rPr>
          <w:bCs/>
          <w:szCs w:val="32"/>
        </w:rPr>
        <w:t>0</w:t>
      </w:r>
      <w:r>
        <w:rPr>
          <w:bCs/>
          <w:szCs w:val="32"/>
        </w:rPr>
        <w:t>。</w:t>
      </w:r>
    </w:p>
    <w:p w:rsidR="00D86D91" w:rsidRDefault="00CE4792">
      <w:pPr>
        <w:widowControl/>
        <w:spacing w:line="579" w:lineRule="exact"/>
        <w:jc w:val="center"/>
        <w:rPr>
          <w:szCs w:val="32"/>
        </w:rPr>
      </w:pPr>
      <w:r>
        <w:rPr>
          <w:b/>
          <w:bCs/>
          <w:kern w:val="0"/>
          <w:sz w:val="24"/>
          <w:szCs w:val="22"/>
        </w:rPr>
        <w:t>表</w:t>
      </w:r>
      <w:r>
        <w:rPr>
          <w:b/>
          <w:bCs/>
          <w:kern w:val="0"/>
          <w:sz w:val="24"/>
          <w:szCs w:val="22"/>
        </w:rPr>
        <w:t xml:space="preserve">3 </w:t>
      </w:r>
      <w:r>
        <w:rPr>
          <w:b/>
          <w:bCs/>
          <w:kern w:val="0"/>
          <w:sz w:val="24"/>
          <w:szCs w:val="22"/>
        </w:rPr>
        <w:t>各类型机组成本补偿费用及其构成</w:t>
      </w:r>
    </w:p>
    <w:tbl>
      <w:tblPr>
        <w:tblW w:w="6803" w:type="dxa"/>
        <w:jc w:val="center"/>
        <w:tblLayout w:type="fixed"/>
        <w:tblCellMar>
          <w:top w:w="15" w:type="dxa"/>
          <w:left w:w="15" w:type="dxa"/>
          <w:bottom w:w="15" w:type="dxa"/>
          <w:right w:w="15" w:type="dxa"/>
        </w:tblCellMar>
        <w:tblLook w:val="04A0"/>
      </w:tblPr>
      <w:tblGrid>
        <w:gridCol w:w="1470"/>
        <w:gridCol w:w="1352"/>
        <w:gridCol w:w="1257"/>
        <w:gridCol w:w="1362"/>
        <w:gridCol w:w="1362"/>
      </w:tblGrid>
      <w:tr w:rsidR="00D86D91">
        <w:trPr>
          <w:trHeight w:val="312"/>
          <w:jc w:val="center"/>
        </w:trPr>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4"/>
                <w:szCs w:val="24"/>
              </w:rPr>
            </w:pPr>
            <w:r>
              <w:rPr>
                <w:b/>
                <w:bCs/>
                <w:kern w:val="0"/>
                <w:sz w:val="24"/>
                <w:szCs w:val="24"/>
              </w:rPr>
              <w:t>机组代号</w:t>
            </w:r>
          </w:p>
        </w:tc>
        <w:tc>
          <w:tcPr>
            <w:tcW w:w="1352"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4"/>
                <w:szCs w:val="24"/>
              </w:rPr>
            </w:pPr>
            <w:r>
              <w:rPr>
                <w:b/>
                <w:bCs/>
                <w:kern w:val="0"/>
                <w:sz w:val="24"/>
                <w:szCs w:val="24"/>
              </w:rPr>
              <w:t>机组类型</w:t>
            </w:r>
          </w:p>
        </w:tc>
        <w:tc>
          <w:tcPr>
            <w:tcW w:w="3981" w:type="dxa"/>
            <w:gridSpan w:val="3"/>
            <w:tcBorders>
              <w:top w:val="single" w:sz="4" w:space="0" w:color="auto"/>
              <w:bottom w:val="single" w:sz="4" w:space="0" w:color="auto"/>
              <w:right w:val="single" w:sz="4" w:space="0" w:color="auto"/>
            </w:tcBorders>
            <w:shd w:val="clear" w:color="auto" w:fill="auto"/>
          </w:tcPr>
          <w:p w:rsidR="00D86D91" w:rsidRDefault="00CE4792">
            <w:pPr>
              <w:widowControl/>
              <w:jc w:val="center"/>
              <w:rPr>
                <w:sz w:val="24"/>
                <w:szCs w:val="24"/>
              </w:rPr>
            </w:pPr>
            <w:r>
              <w:rPr>
                <w:b/>
                <w:bCs/>
                <w:kern w:val="0"/>
                <w:sz w:val="24"/>
                <w:szCs w:val="24"/>
              </w:rPr>
              <w:t>成本补偿费用（元）</w:t>
            </w:r>
          </w:p>
        </w:tc>
      </w:tr>
      <w:tr w:rsidR="00D86D91">
        <w:trPr>
          <w:trHeight w:val="697"/>
          <w:jc w:val="center"/>
        </w:trPr>
        <w:tc>
          <w:tcPr>
            <w:tcW w:w="1470"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jc w:val="left"/>
              <w:rPr>
                <w:b/>
                <w:bCs/>
                <w:kern w:val="0"/>
                <w:sz w:val="24"/>
                <w:szCs w:val="24"/>
              </w:rPr>
            </w:pPr>
          </w:p>
        </w:tc>
        <w:tc>
          <w:tcPr>
            <w:tcW w:w="1352"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jc w:val="left"/>
              <w:rPr>
                <w:b/>
                <w:bCs/>
                <w:kern w:val="0"/>
                <w:sz w:val="24"/>
                <w:szCs w:val="24"/>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4"/>
                <w:szCs w:val="24"/>
              </w:rPr>
            </w:pPr>
            <w:r>
              <w:rPr>
                <w:b/>
                <w:bCs/>
                <w:kern w:val="0"/>
                <w:sz w:val="24"/>
                <w:szCs w:val="24"/>
              </w:rPr>
              <w:t>成本补偿收入</w:t>
            </w:r>
          </w:p>
        </w:tc>
        <w:tc>
          <w:tcPr>
            <w:tcW w:w="136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4"/>
                <w:szCs w:val="24"/>
              </w:rPr>
            </w:pPr>
            <w:r>
              <w:rPr>
                <w:b/>
                <w:bCs/>
                <w:kern w:val="0"/>
                <w:sz w:val="24"/>
                <w:szCs w:val="24"/>
              </w:rPr>
              <w:t>成本补偿分摊</w:t>
            </w:r>
          </w:p>
        </w:tc>
        <w:tc>
          <w:tcPr>
            <w:tcW w:w="136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b/>
                <w:bCs/>
                <w:kern w:val="0"/>
                <w:sz w:val="24"/>
                <w:szCs w:val="24"/>
              </w:rPr>
            </w:pPr>
            <w:r>
              <w:rPr>
                <w:b/>
                <w:bCs/>
                <w:kern w:val="0"/>
                <w:sz w:val="24"/>
                <w:szCs w:val="24"/>
              </w:rPr>
              <w:t>成本补偿费用</w:t>
            </w:r>
          </w:p>
        </w:tc>
      </w:tr>
      <w:tr w:rsidR="00D86D91">
        <w:trPr>
          <w:trHeight w:val="229"/>
          <w:jc w:val="center"/>
        </w:trPr>
        <w:tc>
          <w:tcPr>
            <w:tcW w:w="14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A</w:t>
            </w:r>
          </w:p>
        </w:tc>
        <w:tc>
          <w:tcPr>
            <w:tcW w:w="135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燃煤</w:t>
            </w:r>
          </w:p>
        </w:tc>
        <w:tc>
          <w:tcPr>
            <w:tcW w:w="1257"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20000</w:t>
            </w:r>
          </w:p>
        </w:tc>
        <w:tc>
          <w:tcPr>
            <w:tcW w:w="136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84221</w:t>
            </w:r>
          </w:p>
        </w:tc>
        <w:tc>
          <w:tcPr>
            <w:tcW w:w="136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-64221</w:t>
            </w:r>
          </w:p>
        </w:tc>
      </w:tr>
      <w:tr w:rsidR="00D86D91">
        <w:trPr>
          <w:trHeight w:val="229"/>
          <w:jc w:val="center"/>
        </w:trPr>
        <w:tc>
          <w:tcPr>
            <w:tcW w:w="14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B</w:t>
            </w:r>
          </w:p>
        </w:tc>
        <w:tc>
          <w:tcPr>
            <w:tcW w:w="135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燃气</w:t>
            </w:r>
          </w:p>
        </w:tc>
        <w:tc>
          <w:tcPr>
            <w:tcW w:w="1257"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80000</w:t>
            </w:r>
          </w:p>
        </w:tc>
        <w:tc>
          <w:tcPr>
            <w:tcW w:w="136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2119</w:t>
            </w:r>
          </w:p>
        </w:tc>
        <w:tc>
          <w:tcPr>
            <w:tcW w:w="136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77881</w:t>
            </w:r>
          </w:p>
        </w:tc>
      </w:tr>
      <w:tr w:rsidR="00D86D91">
        <w:trPr>
          <w:trHeight w:val="229"/>
          <w:jc w:val="center"/>
        </w:trPr>
        <w:tc>
          <w:tcPr>
            <w:tcW w:w="14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C</w:t>
            </w:r>
          </w:p>
        </w:tc>
        <w:tc>
          <w:tcPr>
            <w:tcW w:w="135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水电</w:t>
            </w:r>
          </w:p>
        </w:tc>
        <w:tc>
          <w:tcPr>
            <w:tcW w:w="1257"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0</w:t>
            </w:r>
          </w:p>
        </w:tc>
        <w:tc>
          <w:tcPr>
            <w:tcW w:w="136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2399</w:t>
            </w:r>
          </w:p>
        </w:tc>
        <w:tc>
          <w:tcPr>
            <w:tcW w:w="136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-2399</w:t>
            </w:r>
          </w:p>
        </w:tc>
      </w:tr>
      <w:tr w:rsidR="00D86D91">
        <w:trPr>
          <w:trHeight w:val="229"/>
          <w:jc w:val="center"/>
        </w:trPr>
        <w:tc>
          <w:tcPr>
            <w:tcW w:w="14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D</w:t>
            </w:r>
          </w:p>
        </w:tc>
        <w:tc>
          <w:tcPr>
            <w:tcW w:w="135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核电</w:t>
            </w:r>
          </w:p>
        </w:tc>
        <w:tc>
          <w:tcPr>
            <w:tcW w:w="1257"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0</w:t>
            </w:r>
          </w:p>
        </w:tc>
        <w:tc>
          <w:tcPr>
            <w:tcW w:w="136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11261</w:t>
            </w:r>
          </w:p>
        </w:tc>
        <w:tc>
          <w:tcPr>
            <w:tcW w:w="1362"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-11261</w:t>
            </w:r>
          </w:p>
        </w:tc>
      </w:tr>
      <w:tr w:rsidR="00D86D91">
        <w:trPr>
          <w:trHeight w:val="229"/>
          <w:jc w:val="center"/>
        </w:trPr>
        <w:tc>
          <w:tcPr>
            <w:tcW w:w="2822" w:type="dxa"/>
            <w:gridSpan w:val="2"/>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jc w:val="center"/>
              <w:rPr>
                <w:kern w:val="0"/>
                <w:sz w:val="24"/>
                <w:szCs w:val="24"/>
              </w:rPr>
            </w:pPr>
            <w:r>
              <w:rPr>
                <w:kern w:val="0"/>
                <w:sz w:val="24"/>
                <w:szCs w:val="24"/>
              </w:rPr>
              <w:t>合计</w:t>
            </w:r>
          </w:p>
        </w:tc>
        <w:tc>
          <w:tcPr>
            <w:tcW w:w="1257" w:type="dxa"/>
            <w:tcBorders>
              <w:top w:val="single" w:sz="4" w:space="0" w:color="000000"/>
              <w:left w:val="single" w:sz="4" w:space="0" w:color="000000"/>
              <w:bottom w:val="single" w:sz="4" w:space="0" w:color="000000"/>
              <w:right w:val="single" w:sz="4" w:space="0" w:color="000000"/>
            </w:tcBorders>
          </w:tcPr>
          <w:p w:rsidR="00D86D91" w:rsidRDefault="00CE4792">
            <w:pPr>
              <w:jc w:val="center"/>
              <w:rPr>
                <w:sz w:val="24"/>
                <w:szCs w:val="24"/>
              </w:rPr>
            </w:pPr>
            <w:r>
              <w:rPr>
                <w:sz w:val="24"/>
                <w:szCs w:val="24"/>
              </w:rPr>
              <w:t>100000</w:t>
            </w:r>
          </w:p>
        </w:tc>
        <w:tc>
          <w:tcPr>
            <w:tcW w:w="1362" w:type="dxa"/>
            <w:tcBorders>
              <w:top w:val="single" w:sz="4" w:space="0" w:color="000000"/>
              <w:left w:val="single" w:sz="4" w:space="0" w:color="000000"/>
              <w:bottom w:val="single" w:sz="4" w:space="0" w:color="000000"/>
              <w:right w:val="single" w:sz="4" w:space="0" w:color="000000"/>
            </w:tcBorders>
            <w:vAlign w:val="bottom"/>
          </w:tcPr>
          <w:p w:rsidR="00D86D91" w:rsidRDefault="00CE4792">
            <w:pPr>
              <w:jc w:val="center"/>
              <w:rPr>
                <w:sz w:val="24"/>
                <w:szCs w:val="24"/>
              </w:rPr>
            </w:pPr>
            <w:r>
              <w:rPr>
                <w:sz w:val="24"/>
                <w:szCs w:val="24"/>
              </w:rPr>
              <w:t>100000</w:t>
            </w:r>
          </w:p>
        </w:tc>
        <w:tc>
          <w:tcPr>
            <w:tcW w:w="1362" w:type="dxa"/>
            <w:tcBorders>
              <w:top w:val="single" w:sz="4" w:space="0" w:color="000000"/>
              <w:left w:val="single" w:sz="4" w:space="0" w:color="000000"/>
              <w:bottom w:val="single" w:sz="4" w:space="0" w:color="000000"/>
              <w:right w:val="single" w:sz="4" w:space="0" w:color="000000"/>
            </w:tcBorders>
            <w:vAlign w:val="bottom"/>
          </w:tcPr>
          <w:p w:rsidR="00D86D91" w:rsidRDefault="00CE4792">
            <w:pPr>
              <w:jc w:val="center"/>
              <w:rPr>
                <w:b/>
                <w:sz w:val="24"/>
                <w:szCs w:val="24"/>
              </w:rPr>
            </w:pPr>
            <w:r>
              <w:rPr>
                <w:b/>
                <w:sz w:val="24"/>
                <w:szCs w:val="24"/>
              </w:rPr>
              <w:t>0</w:t>
            </w:r>
          </w:p>
        </w:tc>
      </w:tr>
    </w:tbl>
    <w:p w:rsidR="00D86D91" w:rsidRDefault="00CE4792" w:rsidP="00A420CD">
      <w:pPr>
        <w:spacing w:line="599" w:lineRule="exact"/>
        <w:ind w:firstLineChars="200" w:firstLine="631"/>
        <w:outlineLvl w:val="2"/>
        <w:rPr>
          <w:b/>
          <w:bCs/>
          <w:szCs w:val="32"/>
        </w:rPr>
      </w:pPr>
      <w:r>
        <w:rPr>
          <w:b/>
          <w:bCs/>
          <w:szCs w:val="32"/>
        </w:rPr>
        <w:t>（四）市场化辅助服务费用</w:t>
      </w:r>
    </w:p>
    <w:p w:rsidR="00D86D91" w:rsidRDefault="00CE4792" w:rsidP="00A420CD">
      <w:pPr>
        <w:spacing w:line="599" w:lineRule="exact"/>
        <w:ind w:firstLineChars="200" w:firstLine="630"/>
        <w:rPr>
          <w:bCs/>
          <w:szCs w:val="32"/>
        </w:rPr>
      </w:pPr>
      <w:r>
        <w:rPr>
          <w:bCs/>
          <w:szCs w:val="32"/>
        </w:rPr>
        <w:t>市场化辅助服务费用包括市场化辅助服务收入和市场化辅助服务分摊。市场化辅助服务收入总和为参与结算试运行机组的市场化辅助服务收入总和，假设燃煤机组</w:t>
      </w:r>
      <w:r>
        <w:rPr>
          <w:bCs/>
          <w:szCs w:val="32"/>
        </w:rPr>
        <w:t>A</w:t>
      </w:r>
      <w:r>
        <w:rPr>
          <w:bCs/>
          <w:szCs w:val="32"/>
        </w:rPr>
        <w:t>、燃气机组</w:t>
      </w:r>
      <w:r>
        <w:rPr>
          <w:bCs/>
          <w:szCs w:val="32"/>
        </w:rPr>
        <w:t>B</w:t>
      </w:r>
      <w:r>
        <w:rPr>
          <w:bCs/>
          <w:szCs w:val="32"/>
        </w:rPr>
        <w:t>、水电机组</w:t>
      </w:r>
      <w:r>
        <w:rPr>
          <w:bCs/>
          <w:szCs w:val="32"/>
        </w:rPr>
        <w:t>C</w:t>
      </w:r>
      <w:r>
        <w:rPr>
          <w:bCs/>
          <w:szCs w:val="32"/>
        </w:rPr>
        <w:t>提供了市场化辅助服务，对应收入依次分别为</w:t>
      </w:r>
      <w:r>
        <w:rPr>
          <w:bCs/>
          <w:szCs w:val="32"/>
        </w:rPr>
        <w:t>270000</w:t>
      </w:r>
      <w:r>
        <w:rPr>
          <w:bCs/>
          <w:szCs w:val="32"/>
        </w:rPr>
        <w:t>元、</w:t>
      </w:r>
      <w:r>
        <w:rPr>
          <w:bCs/>
          <w:szCs w:val="32"/>
        </w:rPr>
        <w:t>29700</w:t>
      </w:r>
      <w:r>
        <w:rPr>
          <w:bCs/>
          <w:szCs w:val="32"/>
        </w:rPr>
        <w:t>元、</w:t>
      </w:r>
      <w:r>
        <w:rPr>
          <w:bCs/>
          <w:szCs w:val="32"/>
        </w:rPr>
        <w:t>300</w:t>
      </w:r>
      <w:r>
        <w:rPr>
          <w:bCs/>
          <w:szCs w:val="32"/>
        </w:rPr>
        <w:t>元，合计</w:t>
      </w:r>
      <w:r>
        <w:rPr>
          <w:b/>
          <w:bCs/>
          <w:szCs w:val="32"/>
        </w:rPr>
        <w:t>300000</w:t>
      </w:r>
      <w:r>
        <w:rPr>
          <w:bCs/>
          <w:szCs w:val="32"/>
        </w:rPr>
        <w:t>元。</w:t>
      </w:r>
    </w:p>
    <w:p w:rsidR="00D86D91" w:rsidRDefault="00CE4792" w:rsidP="00A420CD">
      <w:pPr>
        <w:spacing w:line="599" w:lineRule="exact"/>
        <w:ind w:firstLineChars="200" w:firstLine="630"/>
        <w:rPr>
          <w:bCs/>
          <w:szCs w:val="32"/>
        </w:rPr>
      </w:pPr>
      <w:r>
        <w:rPr>
          <w:bCs/>
          <w:szCs w:val="32"/>
        </w:rPr>
        <w:t>市场化辅助服务收入总和按照机组</w:t>
      </w:r>
      <w:r>
        <w:rPr>
          <w:b/>
          <w:bCs/>
          <w:szCs w:val="32"/>
        </w:rPr>
        <w:t>政府授权合约电费的比例</w:t>
      </w:r>
      <w:r>
        <w:rPr>
          <w:bCs/>
          <w:szCs w:val="32"/>
        </w:rPr>
        <w:t>在发电机组间进行分摊。</w:t>
      </w:r>
      <w:r>
        <w:rPr>
          <w:szCs w:val="32"/>
        </w:rPr>
        <w:t>燃煤机组</w:t>
      </w:r>
      <w:r>
        <w:rPr>
          <w:szCs w:val="32"/>
        </w:rPr>
        <w:t>A</w:t>
      </w:r>
      <w:r>
        <w:rPr>
          <w:szCs w:val="32"/>
        </w:rPr>
        <w:t>、燃气机组</w:t>
      </w:r>
      <w:r>
        <w:rPr>
          <w:szCs w:val="32"/>
        </w:rPr>
        <w:t>B</w:t>
      </w:r>
      <w:r>
        <w:rPr>
          <w:szCs w:val="32"/>
        </w:rPr>
        <w:t>、水电机组</w:t>
      </w:r>
      <w:r>
        <w:rPr>
          <w:szCs w:val="32"/>
        </w:rPr>
        <w:t>C</w:t>
      </w:r>
      <w:r>
        <w:rPr>
          <w:szCs w:val="32"/>
        </w:rPr>
        <w:t>、核电机组</w:t>
      </w:r>
      <w:r>
        <w:rPr>
          <w:szCs w:val="32"/>
        </w:rPr>
        <w:t>D</w:t>
      </w:r>
      <w:r>
        <w:rPr>
          <w:szCs w:val="32"/>
        </w:rPr>
        <w:t>的</w:t>
      </w:r>
      <w:r>
        <w:rPr>
          <w:b/>
          <w:bCs/>
          <w:szCs w:val="32"/>
        </w:rPr>
        <w:t>市场化辅助服务</w:t>
      </w:r>
      <w:r>
        <w:rPr>
          <w:b/>
          <w:szCs w:val="32"/>
        </w:rPr>
        <w:t>分摊</w:t>
      </w:r>
      <w:r>
        <w:rPr>
          <w:szCs w:val="32"/>
        </w:rPr>
        <w:t>依次分别为</w:t>
      </w:r>
      <w:r>
        <w:rPr>
          <w:b/>
          <w:szCs w:val="32"/>
        </w:rPr>
        <w:t>252662</w:t>
      </w:r>
      <w:r>
        <w:rPr>
          <w:szCs w:val="32"/>
        </w:rPr>
        <w:t>（</w:t>
      </w:r>
      <w:r>
        <w:rPr>
          <w:szCs w:val="32"/>
        </w:rPr>
        <w:t>=0.842</w:t>
      </w:r>
      <m:oMath>
        <m:r>
          <m:rPr>
            <m:sty m:val="p"/>
          </m:rPr>
          <w:rPr>
            <w:rFonts w:ascii="Cambria Math"/>
            <w:szCs w:val="32"/>
          </w:rPr>
          <m:t>×</m:t>
        </m:r>
      </m:oMath>
      <w:r>
        <w:rPr>
          <w:szCs w:val="32"/>
        </w:rPr>
        <w:t>300000</w:t>
      </w:r>
      <w:r>
        <w:rPr>
          <w:szCs w:val="32"/>
        </w:rPr>
        <w:t>）、</w:t>
      </w:r>
      <w:r>
        <w:rPr>
          <w:b/>
          <w:szCs w:val="32"/>
        </w:rPr>
        <w:t>6357</w:t>
      </w:r>
      <w:r>
        <w:rPr>
          <w:szCs w:val="32"/>
        </w:rPr>
        <w:t>（</w:t>
      </w:r>
      <w:r>
        <w:rPr>
          <w:szCs w:val="32"/>
        </w:rPr>
        <w:t>=0.021</w:t>
      </w:r>
      <m:oMath>
        <m:r>
          <m:rPr>
            <m:sty m:val="p"/>
          </m:rPr>
          <w:rPr>
            <w:rFonts w:ascii="Cambria Math"/>
            <w:szCs w:val="32"/>
          </w:rPr>
          <m:t>×</m:t>
        </m:r>
      </m:oMath>
      <w:r>
        <w:rPr>
          <w:szCs w:val="32"/>
        </w:rPr>
        <w:t>300000</w:t>
      </w:r>
      <w:r>
        <w:rPr>
          <w:szCs w:val="32"/>
        </w:rPr>
        <w:t>）、</w:t>
      </w:r>
      <w:r>
        <w:rPr>
          <w:b/>
          <w:szCs w:val="32"/>
        </w:rPr>
        <w:t>7198</w:t>
      </w:r>
      <w:r>
        <w:rPr>
          <w:szCs w:val="32"/>
        </w:rPr>
        <w:t>（</w:t>
      </w:r>
      <w:r>
        <w:rPr>
          <w:szCs w:val="32"/>
        </w:rPr>
        <w:t>=0.024</w:t>
      </w:r>
      <m:oMath>
        <m:r>
          <m:rPr>
            <m:sty m:val="p"/>
          </m:rPr>
          <w:rPr>
            <w:rFonts w:ascii="Cambria Math"/>
            <w:szCs w:val="32"/>
          </w:rPr>
          <m:t>×</m:t>
        </m:r>
      </m:oMath>
      <w:r>
        <w:rPr>
          <w:szCs w:val="32"/>
        </w:rPr>
        <w:t>300000</w:t>
      </w:r>
      <w:r>
        <w:rPr>
          <w:szCs w:val="32"/>
        </w:rPr>
        <w:t>）、</w:t>
      </w:r>
      <w:r>
        <w:rPr>
          <w:b/>
          <w:szCs w:val="32"/>
        </w:rPr>
        <w:t>33782</w:t>
      </w:r>
      <w:r>
        <w:rPr>
          <w:szCs w:val="32"/>
        </w:rPr>
        <w:t>（</w:t>
      </w:r>
      <w:r>
        <w:rPr>
          <w:szCs w:val="32"/>
        </w:rPr>
        <w:t>=0.113</w:t>
      </w:r>
      <m:oMath>
        <m:r>
          <m:rPr>
            <m:sty m:val="p"/>
          </m:rPr>
          <w:rPr>
            <w:rFonts w:ascii="Cambria Math"/>
            <w:szCs w:val="32"/>
          </w:rPr>
          <m:t>×</m:t>
        </m:r>
      </m:oMath>
      <w:r>
        <w:rPr>
          <w:szCs w:val="32"/>
        </w:rPr>
        <w:t>300000</w:t>
      </w:r>
      <w:r>
        <w:rPr>
          <w:szCs w:val="32"/>
        </w:rPr>
        <w:t>），合计</w:t>
      </w:r>
      <w:r>
        <w:rPr>
          <w:b/>
          <w:bCs/>
          <w:szCs w:val="32"/>
        </w:rPr>
        <w:t>300000</w:t>
      </w:r>
      <w:r>
        <w:rPr>
          <w:bCs/>
          <w:szCs w:val="32"/>
        </w:rPr>
        <w:t>元。</w:t>
      </w:r>
    </w:p>
    <w:p w:rsidR="00D86D91" w:rsidRDefault="00CE4792" w:rsidP="00A420CD">
      <w:pPr>
        <w:spacing w:line="599" w:lineRule="exact"/>
        <w:ind w:firstLineChars="200" w:firstLine="630"/>
        <w:rPr>
          <w:bCs/>
          <w:szCs w:val="32"/>
        </w:rPr>
      </w:pPr>
      <w:r>
        <w:rPr>
          <w:bCs/>
          <w:szCs w:val="32"/>
        </w:rPr>
        <w:t>各类型机组市场化辅助服务费用如表</w:t>
      </w:r>
      <w:r>
        <w:rPr>
          <w:bCs/>
          <w:szCs w:val="32"/>
        </w:rPr>
        <w:t>4</w:t>
      </w:r>
      <w:r>
        <w:rPr>
          <w:bCs/>
          <w:szCs w:val="32"/>
        </w:rPr>
        <w:t>所示，对于每台机组，</w:t>
      </w:r>
      <w:r>
        <w:rPr>
          <w:b/>
          <w:bCs/>
          <w:szCs w:val="32"/>
        </w:rPr>
        <w:t>市场化辅助服务费用</w:t>
      </w:r>
      <w:r>
        <w:rPr>
          <w:b/>
          <w:bCs/>
          <w:szCs w:val="32"/>
        </w:rPr>
        <w:t>=</w:t>
      </w:r>
      <w:r>
        <w:rPr>
          <w:b/>
          <w:bCs/>
          <w:szCs w:val="32"/>
        </w:rPr>
        <w:t>市场化辅助服务收入</w:t>
      </w:r>
      <w:r>
        <w:rPr>
          <w:b/>
          <w:bCs/>
          <w:szCs w:val="32"/>
        </w:rPr>
        <w:t>-</w:t>
      </w:r>
      <w:r>
        <w:rPr>
          <w:b/>
          <w:bCs/>
          <w:szCs w:val="32"/>
        </w:rPr>
        <w:t>市场化辅助服务分摊</w:t>
      </w:r>
      <w:r>
        <w:rPr>
          <w:bCs/>
          <w:szCs w:val="32"/>
        </w:rPr>
        <w:t>。市场化辅助服务费用在发电企业之间内部零和，所以合计数</w:t>
      </w:r>
      <w:r>
        <w:rPr>
          <w:bCs/>
          <w:szCs w:val="32"/>
        </w:rPr>
        <w:lastRenderedPageBreak/>
        <w:t>值为</w:t>
      </w:r>
      <w:r>
        <w:rPr>
          <w:bCs/>
          <w:szCs w:val="32"/>
        </w:rPr>
        <w:t>0</w:t>
      </w:r>
      <w:r>
        <w:rPr>
          <w:bCs/>
          <w:szCs w:val="32"/>
        </w:rPr>
        <w:t>。</w:t>
      </w:r>
    </w:p>
    <w:p w:rsidR="00D86D91" w:rsidRDefault="00CE4792">
      <w:pPr>
        <w:widowControl/>
        <w:spacing w:line="599" w:lineRule="exact"/>
        <w:jc w:val="center"/>
        <w:rPr>
          <w:szCs w:val="32"/>
        </w:rPr>
      </w:pPr>
      <w:r>
        <w:rPr>
          <w:b/>
          <w:bCs/>
          <w:kern w:val="0"/>
          <w:sz w:val="24"/>
          <w:szCs w:val="22"/>
        </w:rPr>
        <w:t>表</w:t>
      </w:r>
      <w:r>
        <w:rPr>
          <w:b/>
          <w:bCs/>
          <w:kern w:val="0"/>
          <w:sz w:val="24"/>
          <w:szCs w:val="22"/>
        </w:rPr>
        <w:t xml:space="preserve">4 </w:t>
      </w:r>
      <w:r>
        <w:rPr>
          <w:b/>
          <w:bCs/>
          <w:kern w:val="0"/>
          <w:sz w:val="24"/>
          <w:szCs w:val="22"/>
        </w:rPr>
        <w:t>各类型机组市场化辅助服务费用及其构成</w:t>
      </w:r>
    </w:p>
    <w:tbl>
      <w:tblPr>
        <w:tblW w:w="7803" w:type="dxa"/>
        <w:jc w:val="center"/>
        <w:tblLayout w:type="fixed"/>
        <w:tblCellMar>
          <w:top w:w="15" w:type="dxa"/>
          <w:left w:w="15" w:type="dxa"/>
          <w:bottom w:w="15" w:type="dxa"/>
          <w:right w:w="15" w:type="dxa"/>
        </w:tblCellMar>
        <w:tblLook w:val="04A0"/>
      </w:tblPr>
      <w:tblGrid>
        <w:gridCol w:w="1447"/>
        <w:gridCol w:w="1331"/>
        <w:gridCol w:w="1405"/>
        <w:gridCol w:w="1985"/>
        <w:gridCol w:w="1635"/>
      </w:tblGrid>
      <w:tr w:rsidR="00D86D91">
        <w:trPr>
          <w:trHeight w:val="312"/>
          <w:jc w:val="center"/>
        </w:trPr>
        <w:tc>
          <w:tcPr>
            <w:tcW w:w="1447"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b/>
                <w:bCs/>
                <w:kern w:val="0"/>
                <w:sz w:val="24"/>
                <w:szCs w:val="24"/>
              </w:rPr>
            </w:pPr>
            <w:r>
              <w:rPr>
                <w:b/>
                <w:bCs/>
                <w:kern w:val="0"/>
                <w:sz w:val="24"/>
                <w:szCs w:val="24"/>
              </w:rPr>
              <w:t>机组代号</w:t>
            </w:r>
          </w:p>
        </w:tc>
        <w:tc>
          <w:tcPr>
            <w:tcW w:w="1331"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b/>
                <w:bCs/>
                <w:kern w:val="0"/>
                <w:sz w:val="24"/>
                <w:szCs w:val="24"/>
              </w:rPr>
            </w:pPr>
            <w:r>
              <w:rPr>
                <w:b/>
                <w:bCs/>
                <w:kern w:val="0"/>
                <w:sz w:val="24"/>
                <w:szCs w:val="24"/>
              </w:rPr>
              <w:t>机组类型</w:t>
            </w:r>
          </w:p>
        </w:tc>
        <w:tc>
          <w:tcPr>
            <w:tcW w:w="5025" w:type="dxa"/>
            <w:gridSpan w:val="3"/>
            <w:tcBorders>
              <w:top w:val="single" w:sz="4" w:space="0" w:color="auto"/>
              <w:bottom w:val="single" w:sz="4" w:space="0" w:color="auto"/>
              <w:right w:val="single" w:sz="4" w:space="0" w:color="auto"/>
            </w:tcBorders>
            <w:shd w:val="clear" w:color="auto" w:fill="auto"/>
          </w:tcPr>
          <w:p w:rsidR="00D86D91" w:rsidRDefault="00CE4792">
            <w:pPr>
              <w:widowControl/>
              <w:spacing w:line="440" w:lineRule="exact"/>
              <w:jc w:val="center"/>
              <w:rPr>
                <w:sz w:val="24"/>
                <w:szCs w:val="24"/>
              </w:rPr>
            </w:pPr>
            <w:r>
              <w:rPr>
                <w:b/>
                <w:bCs/>
                <w:kern w:val="0"/>
                <w:sz w:val="24"/>
                <w:szCs w:val="24"/>
              </w:rPr>
              <w:t>市场化辅助服务费用（元）</w:t>
            </w:r>
          </w:p>
        </w:tc>
      </w:tr>
      <w:tr w:rsidR="00D86D91">
        <w:trPr>
          <w:trHeight w:val="744"/>
          <w:jc w:val="center"/>
        </w:trPr>
        <w:tc>
          <w:tcPr>
            <w:tcW w:w="1447"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spacing w:line="440" w:lineRule="exact"/>
              <w:jc w:val="left"/>
              <w:rPr>
                <w:b/>
                <w:bCs/>
                <w:kern w:val="0"/>
                <w:sz w:val="24"/>
                <w:szCs w:val="24"/>
              </w:rPr>
            </w:pPr>
          </w:p>
        </w:tc>
        <w:tc>
          <w:tcPr>
            <w:tcW w:w="1331"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spacing w:line="440" w:lineRule="exact"/>
              <w:jc w:val="left"/>
              <w:rPr>
                <w:b/>
                <w:bCs/>
                <w:kern w:val="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b/>
                <w:bCs/>
                <w:kern w:val="0"/>
                <w:sz w:val="24"/>
                <w:szCs w:val="24"/>
              </w:rPr>
            </w:pPr>
            <w:r>
              <w:rPr>
                <w:b/>
                <w:bCs/>
                <w:kern w:val="0"/>
                <w:sz w:val="24"/>
                <w:szCs w:val="24"/>
              </w:rPr>
              <w:t>市场化辅助服务收入</w:t>
            </w:r>
          </w:p>
        </w:tc>
        <w:tc>
          <w:tcPr>
            <w:tcW w:w="1985"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b/>
                <w:bCs/>
                <w:kern w:val="0"/>
                <w:sz w:val="24"/>
                <w:szCs w:val="24"/>
              </w:rPr>
            </w:pPr>
            <w:r>
              <w:rPr>
                <w:b/>
                <w:bCs/>
                <w:kern w:val="0"/>
                <w:sz w:val="24"/>
                <w:szCs w:val="24"/>
              </w:rPr>
              <w:t>市场化辅助服务分摊</w:t>
            </w:r>
          </w:p>
        </w:tc>
        <w:tc>
          <w:tcPr>
            <w:tcW w:w="1635"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b/>
                <w:bCs/>
                <w:kern w:val="0"/>
                <w:sz w:val="24"/>
                <w:szCs w:val="24"/>
              </w:rPr>
            </w:pPr>
            <w:r>
              <w:rPr>
                <w:b/>
                <w:bCs/>
                <w:kern w:val="0"/>
                <w:sz w:val="24"/>
                <w:szCs w:val="24"/>
              </w:rPr>
              <w:t>市场化辅助服务费用</w:t>
            </w:r>
          </w:p>
        </w:tc>
      </w:tr>
      <w:tr w:rsidR="00D86D91">
        <w:trPr>
          <w:trHeight w:val="229"/>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kern w:val="0"/>
                <w:sz w:val="24"/>
                <w:szCs w:val="24"/>
              </w:rPr>
            </w:pPr>
            <w:r>
              <w:rPr>
                <w:kern w:val="0"/>
                <w:sz w:val="24"/>
                <w:szCs w:val="24"/>
              </w:rPr>
              <w:t>A</w:t>
            </w:r>
          </w:p>
        </w:tc>
        <w:tc>
          <w:tcPr>
            <w:tcW w:w="1331"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kern w:val="0"/>
                <w:sz w:val="24"/>
                <w:szCs w:val="24"/>
              </w:rPr>
            </w:pPr>
            <w:r>
              <w:rPr>
                <w:kern w:val="0"/>
                <w:sz w:val="24"/>
                <w:szCs w:val="24"/>
              </w:rPr>
              <w:t>燃煤</w:t>
            </w:r>
          </w:p>
        </w:tc>
        <w:tc>
          <w:tcPr>
            <w:tcW w:w="140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270000</w:t>
            </w:r>
          </w:p>
        </w:tc>
        <w:tc>
          <w:tcPr>
            <w:tcW w:w="198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252662</w:t>
            </w:r>
          </w:p>
        </w:tc>
        <w:tc>
          <w:tcPr>
            <w:tcW w:w="163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17338</w:t>
            </w:r>
          </w:p>
        </w:tc>
      </w:tr>
      <w:tr w:rsidR="00D86D91">
        <w:trPr>
          <w:trHeight w:val="229"/>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kern w:val="0"/>
                <w:sz w:val="24"/>
                <w:szCs w:val="24"/>
              </w:rPr>
            </w:pPr>
            <w:r>
              <w:rPr>
                <w:kern w:val="0"/>
                <w:sz w:val="24"/>
                <w:szCs w:val="24"/>
              </w:rPr>
              <w:t>B</w:t>
            </w:r>
          </w:p>
        </w:tc>
        <w:tc>
          <w:tcPr>
            <w:tcW w:w="1331"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kern w:val="0"/>
                <w:sz w:val="24"/>
                <w:szCs w:val="24"/>
              </w:rPr>
            </w:pPr>
            <w:r>
              <w:rPr>
                <w:kern w:val="0"/>
                <w:sz w:val="24"/>
                <w:szCs w:val="24"/>
              </w:rPr>
              <w:t>燃气</w:t>
            </w:r>
          </w:p>
        </w:tc>
        <w:tc>
          <w:tcPr>
            <w:tcW w:w="140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29700</w:t>
            </w:r>
          </w:p>
        </w:tc>
        <w:tc>
          <w:tcPr>
            <w:tcW w:w="198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6357</w:t>
            </w:r>
          </w:p>
        </w:tc>
        <w:tc>
          <w:tcPr>
            <w:tcW w:w="163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23343</w:t>
            </w:r>
          </w:p>
        </w:tc>
      </w:tr>
      <w:tr w:rsidR="00D86D91">
        <w:trPr>
          <w:trHeight w:val="229"/>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kern w:val="0"/>
                <w:sz w:val="24"/>
                <w:szCs w:val="24"/>
              </w:rPr>
            </w:pPr>
            <w:r>
              <w:rPr>
                <w:kern w:val="0"/>
                <w:sz w:val="24"/>
                <w:szCs w:val="24"/>
              </w:rPr>
              <w:t>C</w:t>
            </w:r>
          </w:p>
        </w:tc>
        <w:tc>
          <w:tcPr>
            <w:tcW w:w="1331"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kern w:val="0"/>
                <w:sz w:val="24"/>
                <w:szCs w:val="24"/>
              </w:rPr>
            </w:pPr>
            <w:r>
              <w:rPr>
                <w:kern w:val="0"/>
                <w:sz w:val="24"/>
                <w:szCs w:val="24"/>
              </w:rPr>
              <w:t>水电</w:t>
            </w:r>
          </w:p>
        </w:tc>
        <w:tc>
          <w:tcPr>
            <w:tcW w:w="140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300</w:t>
            </w:r>
          </w:p>
        </w:tc>
        <w:tc>
          <w:tcPr>
            <w:tcW w:w="198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7198</w:t>
            </w:r>
          </w:p>
        </w:tc>
        <w:tc>
          <w:tcPr>
            <w:tcW w:w="163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-6898</w:t>
            </w:r>
          </w:p>
        </w:tc>
      </w:tr>
      <w:tr w:rsidR="00D86D91">
        <w:trPr>
          <w:trHeight w:val="229"/>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kern w:val="0"/>
                <w:sz w:val="24"/>
                <w:szCs w:val="24"/>
              </w:rPr>
            </w:pPr>
            <w:r>
              <w:rPr>
                <w:kern w:val="0"/>
                <w:sz w:val="24"/>
                <w:szCs w:val="24"/>
              </w:rPr>
              <w:t>D</w:t>
            </w:r>
          </w:p>
        </w:tc>
        <w:tc>
          <w:tcPr>
            <w:tcW w:w="1331"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kern w:val="0"/>
                <w:sz w:val="24"/>
                <w:szCs w:val="24"/>
              </w:rPr>
            </w:pPr>
            <w:r>
              <w:rPr>
                <w:kern w:val="0"/>
                <w:sz w:val="24"/>
                <w:szCs w:val="24"/>
              </w:rPr>
              <w:t>核电</w:t>
            </w:r>
          </w:p>
        </w:tc>
        <w:tc>
          <w:tcPr>
            <w:tcW w:w="140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33782</w:t>
            </w:r>
          </w:p>
        </w:tc>
        <w:tc>
          <w:tcPr>
            <w:tcW w:w="163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-33782</w:t>
            </w:r>
          </w:p>
        </w:tc>
      </w:tr>
      <w:tr w:rsidR="00D86D91">
        <w:trPr>
          <w:trHeight w:val="229"/>
          <w:jc w:val="center"/>
        </w:trPr>
        <w:tc>
          <w:tcPr>
            <w:tcW w:w="2778" w:type="dxa"/>
            <w:gridSpan w:val="2"/>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440" w:lineRule="exact"/>
              <w:jc w:val="center"/>
              <w:rPr>
                <w:kern w:val="0"/>
                <w:sz w:val="24"/>
                <w:szCs w:val="24"/>
              </w:rPr>
            </w:pPr>
            <w:r>
              <w:rPr>
                <w:kern w:val="0"/>
                <w:sz w:val="24"/>
                <w:szCs w:val="24"/>
              </w:rPr>
              <w:t>合计</w:t>
            </w:r>
          </w:p>
        </w:tc>
        <w:tc>
          <w:tcPr>
            <w:tcW w:w="140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300000</w:t>
            </w:r>
          </w:p>
        </w:tc>
        <w:tc>
          <w:tcPr>
            <w:tcW w:w="198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sz w:val="24"/>
                <w:szCs w:val="24"/>
              </w:rPr>
            </w:pPr>
            <w:r>
              <w:rPr>
                <w:sz w:val="24"/>
                <w:szCs w:val="24"/>
              </w:rPr>
              <w:t>300000</w:t>
            </w:r>
          </w:p>
        </w:tc>
        <w:tc>
          <w:tcPr>
            <w:tcW w:w="1635" w:type="dxa"/>
            <w:tcBorders>
              <w:top w:val="single" w:sz="4" w:space="0" w:color="000000"/>
              <w:left w:val="single" w:sz="4" w:space="0" w:color="000000"/>
              <w:bottom w:val="single" w:sz="4" w:space="0" w:color="000000"/>
              <w:right w:val="single" w:sz="4" w:space="0" w:color="000000"/>
            </w:tcBorders>
          </w:tcPr>
          <w:p w:rsidR="00D86D91" w:rsidRDefault="00CE4792">
            <w:pPr>
              <w:spacing w:line="440" w:lineRule="exact"/>
              <w:jc w:val="center"/>
              <w:rPr>
                <w:b/>
                <w:sz w:val="24"/>
                <w:szCs w:val="24"/>
              </w:rPr>
            </w:pPr>
            <w:r>
              <w:rPr>
                <w:b/>
                <w:sz w:val="24"/>
                <w:szCs w:val="24"/>
              </w:rPr>
              <w:t>0</w:t>
            </w:r>
          </w:p>
        </w:tc>
      </w:tr>
    </w:tbl>
    <w:p w:rsidR="00D86D91" w:rsidRDefault="00CE4792" w:rsidP="00A420CD">
      <w:pPr>
        <w:spacing w:line="599" w:lineRule="exact"/>
        <w:ind w:firstLineChars="200" w:firstLine="631"/>
        <w:outlineLvl w:val="2"/>
        <w:rPr>
          <w:b/>
          <w:bCs/>
          <w:szCs w:val="32"/>
        </w:rPr>
      </w:pPr>
      <w:r>
        <w:rPr>
          <w:b/>
          <w:bCs/>
          <w:szCs w:val="32"/>
        </w:rPr>
        <w:t>（五）超低排放扣除费用</w:t>
      </w:r>
    </w:p>
    <w:p w:rsidR="00D86D91" w:rsidRDefault="00CE4792" w:rsidP="00A420CD">
      <w:pPr>
        <w:spacing w:line="599" w:lineRule="exact"/>
        <w:ind w:firstLineChars="200" w:firstLine="630"/>
        <w:rPr>
          <w:bCs/>
          <w:szCs w:val="32"/>
        </w:rPr>
      </w:pPr>
      <w:r>
        <w:rPr>
          <w:bCs/>
          <w:szCs w:val="32"/>
        </w:rPr>
        <w:t>燃煤机组</w:t>
      </w:r>
      <w:r>
        <w:rPr>
          <w:bCs/>
          <w:szCs w:val="32"/>
        </w:rPr>
        <w:t>A</w:t>
      </w:r>
      <w:r>
        <w:rPr>
          <w:bCs/>
          <w:szCs w:val="32"/>
        </w:rPr>
        <w:t>超低排放费用按照国家发展改革委、环境保护部、国家能源局《关于实行燃煤电厂超低排放电价支持政策有关问题的通知》（发改价格〔</w:t>
      </w:r>
      <w:r>
        <w:rPr>
          <w:rFonts w:eastAsia="微软雅黑"/>
          <w:bCs/>
          <w:szCs w:val="32"/>
        </w:rPr>
        <w:t>2015</w:t>
      </w:r>
      <w:r>
        <w:rPr>
          <w:bCs/>
          <w:szCs w:val="32"/>
        </w:rPr>
        <w:t>〕</w:t>
      </w:r>
      <w:r>
        <w:rPr>
          <w:bCs/>
          <w:szCs w:val="32"/>
        </w:rPr>
        <w:t>2835</w:t>
      </w:r>
      <w:r>
        <w:rPr>
          <w:bCs/>
          <w:szCs w:val="32"/>
        </w:rPr>
        <w:t>号）规定执行，实行事后兑付政策，在结算试运行账单上先予以扣除，数额等于超低排放电价（</w:t>
      </w:r>
      <w:r>
        <w:rPr>
          <w:bCs/>
          <w:szCs w:val="32"/>
        </w:rPr>
        <w:t>10</w:t>
      </w:r>
      <w:r>
        <w:rPr>
          <w:bCs/>
          <w:szCs w:val="32"/>
        </w:rPr>
        <w:t>元</w:t>
      </w:r>
      <w:r>
        <w:rPr>
          <w:bCs/>
          <w:szCs w:val="32"/>
        </w:rPr>
        <w:t>/</w:t>
      </w:r>
      <w:r>
        <w:rPr>
          <w:bCs/>
          <w:szCs w:val="32"/>
        </w:rPr>
        <w:t>千千瓦时）乘以实际上网电量（</w:t>
      </w:r>
      <w:r>
        <w:rPr>
          <w:bCs/>
          <w:szCs w:val="32"/>
        </w:rPr>
        <w:t>42125</w:t>
      </w:r>
      <w:r>
        <w:rPr>
          <w:bCs/>
          <w:szCs w:val="32"/>
        </w:rPr>
        <w:t>千千瓦时），</w:t>
      </w:r>
      <w:r>
        <w:rPr>
          <w:b/>
          <w:bCs/>
          <w:szCs w:val="32"/>
        </w:rPr>
        <w:t>为</w:t>
      </w:r>
      <w:r>
        <w:rPr>
          <w:b/>
          <w:bCs/>
          <w:szCs w:val="32"/>
        </w:rPr>
        <w:t>421250</w:t>
      </w:r>
      <w:r>
        <w:rPr>
          <w:bCs/>
          <w:szCs w:val="32"/>
        </w:rPr>
        <w:t>元。</w:t>
      </w:r>
    </w:p>
    <w:p w:rsidR="00D86D91" w:rsidRDefault="00CE4792" w:rsidP="00A420CD">
      <w:pPr>
        <w:spacing w:line="599" w:lineRule="exact"/>
        <w:ind w:firstLineChars="200" w:firstLine="630"/>
        <w:rPr>
          <w:bCs/>
          <w:szCs w:val="32"/>
        </w:rPr>
      </w:pPr>
      <w:r>
        <w:rPr>
          <w:bCs/>
          <w:szCs w:val="32"/>
        </w:rPr>
        <w:t>其他类型机组无需进行超低排放费用扣除。</w:t>
      </w:r>
    </w:p>
    <w:p w:rsidR="00D86D91" w:rsidRDefault="00CE4792" w:rsidP="00A420CD">
      <w:pPr>
        <w:spacing w:line="599" w:lineRule="exact"/>
        <w:ind w:firstLineChars="200" w:firstLine="630"/>
        <w:outlineLvl w:val="1"/>
        <w:rPr>
          <w:rFonts w:eastAsia="黑体"/>
          <w:szCs w:val="32"/>
        </w:rPr>
      </w:pPr>
      <w:r>
        <w:rPr>
          <w:rFonts w:eastAsia="黑体"/>
          <w:szCs w:val="32"/>
        </w:rPr>
        <w:t>三、市场化机组结算费用计算结果</w:t>
      </w:r>
    </w:p>
    <w:p w:rsidR="00D86D91" w:rsidRDefault="00CE4792" w:rsidP="00A420CD">
      <w:pPr>
        <w:spacing w:line="599" w:lineRule="exact"/>
        <w:ind w:firstLineChars="200" w:firstLine="630"/>
        <w:rPr>
          <w:bCs/>
          <w:szCs w:val="32"/>
        </w:rPr>
      </w:pPr>
      <w:r>
        <w:rPr>
          <w:bCs/>
          <w:szCs w:val="32"/>
        </w:rPr>
        <w:t>通过对以上各项费用进行计算清分，可以得到各类型机组电费</w:t>
      </w:r>
      <w:r>
        <w:rPr>
          <w:szCs w:val="32"/>
        </w:rPr>
        <w:t>，</w:t>
      </w:r>
      <w:r>
        <w:rPr>
          <w:bCs/>
          <w:szCs w:val="32"/>
        </w:rPr>
        <w:t>如表</w:t>
      </w:r>
      <w:r>
        <w:rPr>
          <w:bCs/>
          <w:szCs w:val="32"/>
        </w:rPr>
        <w:t>5</w:t>
      </w:r>
      <w:r>
        <w:rPr>
          <w:bCs/>
          <w:szCs w:val="32"/>
        </w:rPr>
        <w:t>所示。</w:t>
      </w:r>
    </w:p>
    <w:p w:rsidR="00D86D91" w:rsidRDefault="00D86D91" w:rsidP="00A420CD">
      <w:pPr>
        <w:spacing w:line="599" w:lineRule="exact"/>
        <w:ind w:firstLineChars="200" w:firstLine="630"/>
        <w:rPr>
          <w:bCs/>
          <w:szCs w:val="32"/>
        </w:rPr>
      </w:pPr>
    </w:p>
    <w:p w:rsidR="00D86D91" w:rsidRDefault="00CE4792" w:rsidP="00A420CD">
      <w:pPr>
        <w:spacing w:line="597" w:lineRule="exact"/>
        <w:ind w:firstLineChars="200" w:firstLine="470"/>
        <w:jc w:val="center"/>
        <w:rPr>
          <w:bCs/>
          <w:szCs w:val="32"/>
        </w:rPr>
      </w:pPr>
      <w:r>
        <w:rPr>
          <w:b/>
          <w:bCs/>
          <w:kern w:val="0"/>
          <w:sz w:val="24"/>
          <w:szCs w:val="22"/>
        </w:rPr>
        <w:lastRenderedPageBreak/>
        <w:t>表</w:t>
      </w:r>
      <w:r>
        <w:rPr>
          <w:b/>
          <w:bCs/>
          <w:kern w:val="0"/>
          <w:sz w:val="24"/>
          <w:szCs w:val="22"/>
        </w:rPr>
        <w:t xml:space="preserve">5 </w:t>
      </w:r>
      <w:r>
        <w:rPr>
          <w:b/>
          <w:bCs/>
          <w:kern w:val="0"/>
          <w:sz w:val="24"/>
          <w:szCs w:val="22"/>
        </w:rPr>
        <w:t>各类型机组电费结算结果</w:t>
      </w:r>
      <w:r>
        <w:rPr>
          <w:b/>
          <w:bCs/>
          <w:kern w:val="0"/>
          <w:sz w:val="24"/>
          <w:szCs w:val="22"/>
        </w:rPr>
        <w:t xml:space="preserve">  </w:t>
      </w:r>
      <w:r>
        <w:rPr>
          <w:b/>
          <w:bCs/>
          <w:kern w:val="0"/>
          <w:sz w:val="24"/>
          <w:szCs w:val="22"/>
        </w:rPr>
        <w:t>（单位：元）</w:t>
      </w:r>
    </w:p>
    <w:tbl>
      <w:tblPr>
        <w:tblW w:w="8874" w:type="dxa"/>
        <w:jc w:val="center"/>
        <w:tblLayout w:type="fixed"/>
        <w:tblCellMar>
          <w:top w:w="15" w:type="dxa"/>
          <w:left w:w="15" w:type="dxa"/>
          <w:bottom w:w="15" w:type="dxa"/>
          <w:right w:w="15" w:type="dxa"/>
        </w:tblCellMar>
        <w:tblLook w:val="04A0"/>
      </w:tblPr>
      <w:tblGrid>
        <w:gridCol w:w="421"/>
        <w:gridCol w:w="423"/>
        <w:gridCol w:w="870"/>
        <w:gridCol w:w="660"/>
        <w:gridCol w:w="660"/>
        <w:gridCol w:w="716"/>
        <w:gridCol w:w="735"/>
        <w:gridCol w:w="728"/>
        <w:gridCol w:w="742"/>
        <w:gridCol w:w="729"/>
        <w:gridCol w:w="660"/>
        <w:gridCol w:w="660"/>
        <w:gridCol w:w="870"/>
      </w:tblGrid>
      <w:tr w:rsidR="00D86D91">
        <w:trPr>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机组代号</w:t>
            </w:r>
          </w:p>
        </w:tc>
        <w:tc>
          <w:tcPr>
            <w:tcW w:w="423"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机</w:t>
            </w:r>
            <w:r>
              <w:rPr>
                <w:b/>
                <w:bCs/>
                <w:kern w:val="0"/>
                <w:sz w:val="21"/>
                <w:szCs w:val="21"/>
              </w:rPr>
              <w:t>组类型</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电能电费（含环保、超低）</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电能量返还资金</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成本补偿</w:t>
            </w:r>
          </w:p>
        </w:tc>
        <w:tc>
          <w:tcPr>
            <w:tcW w:w="2199" w:type="dxa"/>
            <w:gridSpan w:val="3"/>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市场化辅助服务</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容量电费</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超低排放扣除</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结算电费</w:t>
            </w:r>
          </w:p>
        </w:tc>
      </w:tr>
      <w:tr w:rsidR="00D86D91">
        <w:trPr>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spacing w:line="540" w:lineRule="exact"/>
              <w:jc w:val="center"/>
              <w:rPr>
                <w:b/>
                <w:bCs/>
                <w:kern w:val="0"/>
                <w:sz w:val="21"/>
                <w:szCs w:val="21"/>
              </w:rPr>
            </w:pPr>
          </w:p>
        </w:tc>
        <w:tc>
          <w:tcPr>
            <w:tcW w:w="423"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spacing w:line="540" w:lineRule="exact"/>
              <w:jc w:val="center"/>
              <w:rPr>
                <w:b/>
                <w:bCs/>
                <w:kern w:val="0"/>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spacing w:line="540" w:lineRule="exact"/>
              <w:jc w:val="center"/>
              <w:rPr>
                <w:b/>
                <w:bCs/>
                <w:kern w:val="0"/>
                <w:sz w:val="21"/>
                <w:szCs w:val="21"/>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spacing w:line="540" w:lineRule="exact"/>
              <w:jc w:val="center"/>
              <w:rPr>
                <w:b/>
                <w:bCs/>
                <w:kern w:val="0"/>
                <w:sz w:val="21"/>
                <w:szCs w:val="21"/>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成本补偿收入</w:t>
            </w:r>
          </w:p>
        </w:tc>
        <w:tc>
          <w:tcPr>
            <w:tcW w:w="716"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成本补偿分摊</w:t>
            </w:r>
          </w:p>
        </w:tc>
        <w:tc>
          <w:tcPr>
            <w:tcW w:w="735"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成本补偿费用</w:t>
            </w:r>
          </w:p>
        </w:tc>
        <w:tc>
          <w:tcPr>
            <w:tcW w:w="728"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市场化辅助服务收入</w:t>
            </w:r>
          </w:p>
        </w:tc>
        <w:tc>
          <w:tcPr>
            <w:tcW w:w="74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市场化辅助服务分摊</w:t>
            </w:r>
          </w:p>
        </w:tc>
        <w:tc>
          <w:tcPr>
            <w:tcW w:w="729"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bCs/>
                <w:kern w:val="0"/>
                <w:sz w:val="21"/>
                <w:szCs w:val="21"/>
              </w:rPr>
            </w:pPr>
            <w:r>
              <w:rPr>
                <w:b/>
                <w:bCs/>
                <w:kern w:val="0"/>
                <w:sz w:val="21"/>
                <w:szCs w:val="21"/>
              </w:rPr>
              <w:t>市场化辅助服务费用</w:t>
            </w:r>
          </w:p>
        </w:tc>
        <w:tc>
          <w:tcPr>
            <w:tcW w:w="660"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spacing w:line="540" w:lineRule="exact"/>
              <w:jc w:val="center"/>
              <w:rPr>
                <w:b/>
                <w:bCs/>
                <w:kern w:val="0"/>
                <w:sz w:val="21"/>
                <w:szCs w:val="21"/>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spacing w:line="540" w:lineRule="exact"/>
              <w:jc w:val="center"/>
              <w:rPr>
                <w:b/>
                <w:bCs/>
                <w:kern w:val="0"/>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D86D91" w:rsidRDefault="00D86D91">
            <w:pPr>
              <w:widowControl/>
              <w:spacing w:line="540" w:lineRule="exact"/>
              <w:jc w:val="center"/>
              <w:rPr>
                <w:b/>
                <w:bCs/>
                <w:kern w:val="0"/>
                <w:sz w:val="21"/>
                <w:szCs w:val="21"/>
              </w:rPr>
            </w:pPr>
          </w:p>
        </w:tc>
      </w:tr>
      <w:tr w:rsidR="00D86D91">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A</w:t>
            </w:r>
          </w:p>
        </w:tc>
        <w:tc>
          <w:tcPr>
            <w:tcW w:w="423"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燃煤</w:t>
            </w:r>
          </w:p>
        </w:tc>
        <w:tc>
          <w:tcPr>
            <w:tcW w:w="8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16967417</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841178</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20000</w:t>
            </w:r>
          </w:p>
        </w:tc>
        <w:tc>
          <w:tcPr>
            <w:tcW w:w="716"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84221</w:t>
            </w:r>
          </w:p>
        </w:tc>
        <w:tc>
          <w:tcPr>
            <w:tcW w:w="735"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-64221</w:t>
            </w:r>
          </w:p>
        </w:tc>
        <w:tc>
          <w:tcPr>
            <w:tcW w:w="728"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270000</w:t>
            </w:r>
          </w:p>
        </w:tc>
        <w:tc>
          <w:tcPr>
            <w:tcW w:w="74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252662</w:t>
            </w:r>
          </w:p>
        </w:tc>
        <w:tc>
          <w:tcPr>
            <w:tcW w:w="729"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17338</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421250</w:t>
            </w:r>
          </w:p>
        </w:tc>
        <w:tc>
          <w:tcPr>
            <w:tcW w:w="8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17340462</w:t>
            </w:r>
          </w:p>
        </w:tc>
      </w:tr>
      <w:tr w:rsidR="00D86D91">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B</w:t>
            </w:r>
          </w:p>
        </w:tc>
        <w:tc>
          <w:tcPr>
            <w:tcW w:w="423"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燃气</w:t>
            </w:r>
          </w:p>
        </w:tc>
        <w:tc>
          <w:tcPr>
            <w:tcW w:w="8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863736</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21165</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80000</w:t>
            </w:r>
          </w:p>
        </w:tc>
        <w:tc>
          <w:tcPr>
            <w:tcW w:w="716"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2119</w:t>
            </w:r>
          </w:p>
        </w:tc>
        <w:tc>
          <w:tcPr>
            <w:tcW w:w="735"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77881</w:t>
            </w:r>
          </w:p>
        </w:tc>
        <w:tc>
          <w:tcPr>
            <w:tcW w:w="728"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29700</w:t>
            </w:r>
          </w:p>
        </w:tc>
        <w:tc>
          <w:tcPr>
            <w:tcW w:w="74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6357</w:t>
            </w:r>
          </w:p>
        </w:tc>
        <w:tc>
          <w:tcPr>
            <w:tcW w:w="729"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23343</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674000</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0</w:t>
            </w:r>
          </w:p>
        </w:tc>
        <w:tc>
          <w:tcPr>
            <w:tcW w:w="8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1660125</w:t>
            </w:r>
          </w:p>
        </w:tc>
      </w:tr>
      <w:tr w:rsidR="00D86D91">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C</w:t>
            </w:r>
          </w:p>
        </w:tc>
        <w:tc>
          <w:tcPr>
            <w:tcW w:w="423"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水电</w:t>
            </w:r>
          </w:p>
        </w:tc>
        <w:tc>
          <w:tcPr>
            <w:tcW w:w="8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469879</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23965</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2399</w:t>
            </w:r>
          </w:p>
        </w:tc>
        <w:tc>
          <w:tcPr>
            <w:tcW w:w="735"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-2399</w:t>
            </w:r>
          </w:p>
        </w:tc>
        <w:tc>
          <w:tcPr>
            <w:tcW w:w="728"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300</w:t>
            </w:r>
          </w:p>
        </w:tc>
        <w:tc>
          <w:tcPr>
            <w:tcW w:w="74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7198</w:t>
            </w:r>
          </w:p>
        </w:tc>
        <w:tc>
          <w:tcPr>
            <w:tcW w:w="729"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-6898</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0</w:t>
            </w:r>
          </w:p>
        </w:tc>
        <w:tc>
          <w:tcPr>
            <w:tcW w:w="8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484546</w:t>
            </w:r>
          </w:p>
        </w:tc>
      </w:tr>
      <w:tr w:rsidR="00D86D91">
        <w:trPr>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D</w:t>
            </w:r>
          </w:p>
        </w:tc>
        <w:tc>
          <w:tcPr>
            <w:tcW w:w="423"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核电</w:t>
            </w:r>
          </w:p>
        </w:tc>
        <w:tc>
          <w:tcPr>
            <w:tcW w:w="8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2251581</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112469</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0</w:t>
            </w:r>
          </w:p>
        </w:tc>
        <w:tc>
          <w:tcPr>
            <w:tcW w:w="716"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11261</w:t>
            </w:r>
          </w:p>
        </w:tc>
        <w:tc>
          <w:tcPr>
            <w:tcW w:w="735"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-11261</w:t>
            </w:r>
          </w:p>
        </w:tc>
        <w:tc>
          <w:tcPr>
            <w:tcW w:w="728"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0</w:t>
            </w:r>
          </w:p>
        </w:tc>
        <w:tc>
          <w:tcPr>
            <w:tcW w:w="742"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33782</w:t>
            </w:r>
          </w:p>
        </w:tc>
        <w:tc>
          <w:tcPr>
            <w:tcW w:w="729"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-33782</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0</w:t>
            </w:r>
          </w:p>
        </w:tc>
        <w:tc>
          <w:tcPr>
            <w:tcW w:w="8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2319007</w:t>
            </w:r>
          </w:p>
        </w:tc>
      </w:tr>
      <w:tr w:rsidR="00D86D91">
        <w:trPr>
          <w:jc w:val="center"/>
        </w:trPr>
        <w:tc>
          <w:tcPr>
            <w:tcW w:w="844" w:type="dxa"/>
            <w:gridSpan w:val="2"/>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合计</w:t>
            </w:r>
          </w:p>
        </w:tc>
        <w:tc>
          <w:tcPr>
            <w:tcW w:w="8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20552613</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998778</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100000</w:t>
            </w:r>
          </w:p>
        </w:tc>
        <w:tc>
          <w:tcPr>
            <w:tcW w:w="716"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100000</w:t>
            </w:r>
          </w:p>
        </w:tc>
        <w:tc>
          <w:tcPr>
            <w:tcW w:w="735"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0</w:t>
            </w:r>
          </w:p>
        </w:tc>
        <w:tc>
          <w:tcPr>
            <w:tcW w:w="728"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kern w:val="0"/>
                <w:sz w:val="21"/>
                <w:szCs w:val="21"/>
              </w:rPr>
            </w:pPr>
            <w:r>
              <w:rPr>
                <w:kern w:val="0"/>
                <w:sz w:val="21"/>
                <w:szCs w:val="21"/>
              </w:rPr>
              <w:t>300000</w:t>
            </w:r>
          </w:p>
        </w:tc>
        <w:tc>
          <w:tcPr>
            <w:tcW w:w="742" w:type="dxa"/>
            <w:tcBorders>
              <w:top w:val="single" w:sz="4" w:space="0" w:color="000000"/>
              <w:left w:val="single" w:sz="4" w:space="0" w:color="000000"/>
              <w:bottom w:val="single" w:sz="4" w:space="0" w:color="000000"/>
              <w:right w:val="single" w:sz="4" w:space="0" w:color="000000"/>
            </w:tcBorders>
            <w:vAlign w:val="center"/>
          </w:tcPr>
          <w:p w:rsidR="00D86D91" w:rsidRDefault="00CE4792">
            <w:pPr>
              <w:spacing w:line="540" w:lineRule="exact"/>
              <w:jc w:val="center"/>
              <w:rPr>
                <w:sz w:val="21"/>
                <w:szCs w:val="21"/>
              </w:rPr>
            </w:pPr>
            <w:r>
              <w:rPr>
                <w:sz w:val="21"/>
                <w:szCs w:val="21"/>
              </w:rPr>
              <w:t>300000</w:t>
            </w:r>
          </w:p>
        </w:tc>
        <w:tc>
          <w:tcPr>
            <w:tcW w:w="729" w:type="dxa"/>
            <w:tcBorders>
              <w:top w:val="single" w:sz="4" w:space="0" w:color="000000"/>
              <w:left w:val="single" w:sz="4" w:space="0" w:color="000000"/>
              <w:bottom w:val="single" w:sz="4" w:space="0" w:color="000000"/>
              <w:right w:val="single" w:sz="4" w:space="0" w:color="000000"/>
            </w:tcBorders>
            <w:vAlign w:val="center"/>
          </w:tcPr>
          <w:p w:rsidR="00D86D91" w:rsidRDefault="00CE4792">
            <w:pPr>
              <w:spacing w:line="540" w:lineRule="exact"/>
              <w:jc w:val="center"/>
              <w:rPr>
                <w:b/>
                <w:sz w:val="21"/>
                <w:szCs w:val="21"/>
              </w:rPr>
            </w:pPr>
            <w:r>
              <w:rPr>
                <w:b/>
                <w:sz w:val="21"/>
                <w:szCs w:val="21"/>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674000</w:t>
            </w:r>
          </w:p>
        </w:tc>
        <w:tc>
          <w:tcPr>
            <w:tcW w:w="66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421250</w:t>
            </w:r>
          </w:p>
        </w:tc>
        <w:tc>
          <w:tcPr>
            <w:tcW w:w="870" w:type="dxa"/>
            <w:tcBorders>
              <w:top w:val="single" w:sz="4" w:space="0" w:color="000000"/>
              <w:left w:val="single" w:sz="4" w:space="0" w:color="000000"/>
              <w:bottom w:val="single" w:sz="4" w:space="0" w:color="000000"/>
              <w:right w:val="single" w:sz="4" w:space="0" w:color="000000"/>
            </w:tcBorders>
            <w:vAlign w:val="center"/>
          </w:tcPr>
          <w:p w:rsidR="00D86D91" w:rsidRDefault="00CE4792">
            <w:pPr>
              <w:widowControl/>
              <w:spacing w:line="540" w:lineRule="exact"/>
              <w:jc w:val="center"/>
              <w:rPr>
                <w:b/>
                <w:kern w:val="0"/>
                <w:sz w:val="21"/>
                <w:szCs w:val="21"/>
              </w:rPr>
            </w:pPr>
            <w:r>
              <w:rPr>
                <w:b/>
                <w:kern w:val="0"/>
                <w:sz w:val="21"/>
                <w:szCs w:val="21"/>
              </w:rPr>
              <w:t>21804140</w:t>
            </w:r>
          </w:p>
        </w:tc>
      </w:tr>
    </w:tbl>
    <w:p w:rsidR="00D86D91" w:rsidRDefault="00CE4792" w:rsidP="00A420CD">
      <w:pPr>
        <w:spacing w:line="550" w:lineRule="exact"/>
        <w:ind w:left="841" w:hangingChars="358" w:hanging="841"/>
        <w:rPr>
          <w:bCs/>
          <w:sz w:val="24"/>
        </w:rPr>
      </w:pPr>
      <w:r>
        <w:rPr>
          <w:bCs/>
          <w:sz w:val="24"/>
        </w:rPr>
        <w:t>备注</w:t>
      </w:r>
      <w:r>
        <w:rPr>
          <w:bCs/>
          <w:sz w:val="24"/>
        </w:rPr>
        <w:t xml:space="preserve">:1. </w:t>
      </w:r>
      <w:r>
        <w:rPr>
          <w:bCs/>
          <w:sz w:val="24"/>
        </w:rPr>
        <w:t>燃煤机组</w:t>
      </w:r>
      <w:r>
        <w:rPr>
          <w:bCs/>
          <w:sz w:val="24"/>
        </w:rPr>
        <w:t>A</w:t>
      </w:r>
      <w:r>
        <w:rPr>
          <w:bCs/>
          <w:sz w:val="24"/>
        </w:rPr>
        <w:t>结算电费</w:t>
      </w:r>
      <w:r>
        <w:rPr>
          <w:bCs/>
          <w:sz w:val="24"/>
        </w:rPr>
        <w:t>=</w:t>
      </w:r>
      <w:r>
        <w:rPr>
          <w:bCs/>
          <w:sz w:val="24"/>
        </w:rPr>
        <w:t>电能电费（含环保和超低排放）</w:t>
      </w:r>
      <w:r>
        <w:rPr>
          <w:bCs/>
          <w:sz w:val="24"/>
        </w:rPr>
        <w:t>+</w:t>
      </w:r>
      <w:r>
        <w:rPr>
          <w:bCs/>
          <w:sz w:val="24"/>
        </w:rPr>
        <w:t>电能量返还费用</w:t>
      </w:r>
      <w:r>
        <w:rPr>
          <w:bCs/>
          <w:sz w:val="24"/>
        </w:rPr>
        <w:t>+</w:t>
      </w:r>
      <w:r>
        <w:rPr>
          <w:bCs/>
          <w:sz w:val="24"/>
        </w:rPr>
        <w:t>成本补偿费用</w:t>
      </w:r>
      <w:r>
        <w:rPr>
          <w:bCs/>
          <w:sz w:val="24"/>
        </w:rPr>
        <w:t>+</w:t>
      </w:r>
      <w:r>
        <w:rPr>
          <w:bCs/>
          <w:sz w:val="24"/>
        </w:rPr>
        <w:t>辅助服务费用</w:t>
      </w:r>
      <w:r>
        <w:rPr>
          <w:bCs/>
          <w:sz w:val="24"/>
        </w:rPr>
        <w:t>-</w:t>
      </w:r>
      <w:r>
        <w:rPr>
          <w:bCs/>
          <w:sz w:val="24"/>
        </w:rPr>
        <w:t>超低排放扣除费用。燃气机组</w:t>
      </w:r>
      <w:r>
        <w:rPr>
          <w:bCs/>
          <w:sz w:val="24"/>
        </w:rPr>
        <w:t>B</w:t>
      </w:r>
      <w:r>
        <w:rPr>
          <w:bCs/>
          <w:sz w:val="24"/>
        </w:rPr>
        <w:t>结算电费</w:t>
      </w:r>
      <w:r>
        <w:rPr>
          <w:bCs/>
          <w:sz w:val="24"/>
        </w:rPr>
        <w:t>=</w:t>
      </w:r>
      <w:r>
        <w:rPr>
          <w:bCs/>
          <w:sz w:val="24"/>
        </w:rPr>
        <w:t>电能电费</w:t>
      </w:r>
      <w:r>
        <w:rPr>
          <w:bCs/>
          <w:sz w:val="24"/>
        </w:rPr>
        <w:t>+</w:t>
      </w:r>
      <w:r>
        <w:rPr>
          <w:bCs/>
          <w:sz w:val="24"/>
        </w:rPr>
        <w:t>电能量返还费用</w:t>
      </w:r>
      <w:r>
        <w:rPr>
          <w:bCs/>
          <w:sz w:val="24"/>
        </w:rPr>
        <w:t>+</w:t>
      </w:r>
      <w:r>
        <w:rPr>
          <w:bCs/>
          <w:sz w:val="24"/>
        </w:rPr>
        <w:t>成本补偿费用</w:t>
      </w:r>
      <w:r>
        <w:rPr>
          <w:bCs/>
          <w:sz w:val="24"/>
        </w:rPr>
        <w:t>+</w:t>
      </w:r>
      <w:r>
        <w:rPr>
          <w:bCs/>
          <w:sz w:val="24"/>
        </w:rPr>
        <w:t>辅助服务费用</w:t>
      </w:r>
      <w:r>
        <w:rPr>
          <w:bCs/>
          <w:sz w:val="24"/>
        </w:rPr>
        <w:t>+</w:t>
      </w:r>
      <w:r>
        <w:rPr>
          <w:bCs/>
          <w:sz w:val="24"/>
        </w:rPr>
        <w:t>容量电费。水电机组</w:t>
      </w:r>
      <w:r>
        <w:rPr>
          <w:bCs/>
          <w:sz w:val="24"/>
        </w:rPr>
        <w:t>C</w:t>
      </w:r>
      <w:r>
        <w:rPr>
          <w:bCs/>
          <w:sz w:val="24"/>
        </w:rPr>
        <w:t>结算电费</w:t>
      </w:r>
      <w:r>
        <w:rPr>
          <w:bCs/>
          <w:sz w:val="24"/>
        </w:rPr>
        <w:t>=</w:t>
      </w:r>
      <w:r>
        <w:rPr>
          <w:bCs/>
          <w:sz w:val="24"/>
        </w:rPr>
        <w:t>电能电费</w:t>
      </w:r>
      <w:r>
        <w:rPr>
          <w:bCs/>
          <w:sz w:val="24"/>
        </w:rPr>
        <w:t>+</w:t>
      </w:r>
      <w:r>
        <w:rPr>
          <w:bCs/>
          <w:sz w:val="24"/>
        </w:rPr>
        <w:t>电能量返还费用</w:t>
      </w:r>
      <w:r>
        <w:rPr>
          <w:bCs/>
          <w:sz w:val="24"/>
        </w:rPr>
        <w:t>+</w:t>
      </w:r>
      <w:r>
        <w:rPr>
          <w:bCs/>
          <w:sz w:val="24"/>
        </w:rPr>
        <w:t>成本补偿费用</w:t>
      </w:r>
      <w:r>
        <w:rPr>
          <w:bCs/>
          <w:sz w:val="24"/>
        </w:rPr>
        <w:t>+</w:t>
      </w:r>
      <w:r>
        <w:rPr>
          <w:bCs/>
          <w:sz w:val="24"/>
        </w:rPr>
        <w:t>辅助服务费用。核电机组</w:t>
      </w:r>
      <w:r>
        <w:rPr>
          <w:bCs/>
          <w:sz w:val="24"/>
        </w:rPr>
        <w:t>D</w:t>
      </w:r>
      <w:r>
        <w:rPr>
          <w:bCs/>
          <w:sz w:val="24"/>
        </w:rPr>
        <w:t>结算电费</w:t>
      </w:r>
      <w:r>
        <w:rPr>
          <w:bCs/>
          <w:sz w:val="24"/>
        </w:rPr>
        <w:t>=</w:t>
      </w:r>
      <w:r>
        <w:rPr>
          <w:bCs/>
          <w:sz w:val="24"/>
        </w:rPr>
        <w:t>电能电费</w:t>
      </w:r>
      <w:r>
        <w:rPr>
          <w:bCs/>
          <w:sz w:val="24"/>
        </w:rPr>
        <w:t>+</w:t>
      </w:r>
      <w:r>
        <w:rPr>
          <w:bCs/>
          <w:sz w:val="24"/>
        </w:rPr>
        <w:t>电能量返还费用</w:t>
      </w:r>
      <w:r>
        <w:rPr>
          <w:bCs/>
          <w:sz w:val="24"/>
        </w:rPr>
        <w:t>+</w:t>
      </w:r>
      <w:r>
        <w:rPr>
          <w:bCs/>
          <w:sz w:val="24"/>
        </w:rPr>
        <w:t>成本补偿费用</w:t>
      </w:r>
      <w:r>
        <w:rPr>
          <w:bCs/>
          <w:sz w:val="24"/>
        </w:rPr>
        <w:t>+</w:t>
      </w:r>
      <w:r>
        <w:rPr>
          <w:bCs/>
          <w:sz w:val="24"/>
        </w:rPr>
        <w:t>辅助服务费用。</w:t>
      </w:r>
    </w:p>
    <w:p w:rsidR="00D86D91" w:rsidRDefault="00CE4792" w:rsidP="00A420CD">
      <w:pPr>
        <w:spacing w:line="550" w:lineRule="exact"/>
        <w:ind w:firstLineChars="200" w:firstLine="470"/>
        <w:rPr>
          <w:bCs/>
          <w:sz w:val="24"/>
        </w:rPr>
      </w:pPr>
      <w:r>
        <w:rPr>
          <w:bCs/>
          <w:sz w:val="24"/>
        </w:rPr>
        <w:t xml:space="preserve">2. </w:t>
      </w:r>
      <w:r>
        <w:rPr>
          <w:bCs/>
          <w:sz w:val="24"/>
        </w:rPr>
        <w:t>成本补偿费用</w:t>
      </w:r>
      <w:r>
        <w:rPr>
          <w:bCs/>
          <w:sz w:val="24"/>
        </w:rPr>
        <w:t>=</w:t>
      </w:r>
      <w:r>
        <w:rPr>
          <w:bCs/>
          <w:sz w:val="24"/>
        </w:rPr>
        <w:t>成本补偿收入</w:t>
      </w:r>
      <w:r>
        <w:rPr>
          <w:bCs/>
          <w:sz w:val="24"/>
        </w:rPr>
        <w:t>-</w:t>
      </w:r>
      <w:r>
        <w:rPr>
          <w:bCs/>
          <w:sz w:val="24"/>
        </w:rPr>
        <w:t>成本补偿分摊。</w:t>
      </w:r>
    </w:p>
    <w:p w:rsidR="00D86D91" w:rsidRDefault="00CE4792" w:rsidP="00A420CD">
      <w:pPr>
        <w:spacing w:line="550" w:lineRule="exact"/>
        <w:ind w:firstLineChars="200" w:firstLine="470"/>
        <w:rPr>
          <w:bCs/>
          <w:sz w:val="24"/>
        </w:rPr>
      </w:pPr>
      <w:r>
        <w:rPr>
          <w:bCs/>
          <w:sz w:val="24"/>
        </w:rPr>
        <w:t xml:space="preserve">3. </w:t>
      </w:r>
      <w:r>
        <w:rPr>
          <w:bCs/>
          <w:sz w:val="24"/>
        </w:rPr>
        <w:t>市场化辅助服务费用</w:t>
      </w:r>
      <w:r>
        <w:rPr>
          <w:bCs/>
          <w:sz w:val="24"/>
        </w:rPr>
        <w:t>=</w:t>
      </w:r>
      <w:r>
        <w:rPr>
          <w:bCs/>
          <w:sz w:val="24"/>
        </w:rPr>
        <w:t>市场化辅助服务收入</w:t>
      </w:r>
      <w:r>
        <w:rPr>
          <w:bCs/>
          <w:sz w:val="24"/>
        </w:rPr>
        <w:t>-</w:t>
      </w:r>
      <w:r>
        <w:rPr>
          <w:bCs/>
          <w:sz w:val="24"/>
        </w:rPr>
        <w:t>市场化辅助服务分摊。</w:t>
      </w:r>
    </w:p>
    <w:p w:rsidR="00D86D91" w:rsidRDefault="00CE4792">
      <w:pPr>
        <w:widowControl/>
        <w:jc w:val="left"/>
        <w:rPr>
          <w:rFonts w:eastAsia="黑体"/>
          <w:szCs w:val="32"/>
        </w:rPr>
      </w:pPr>
      <w:r>
        <w:br w:type="page"/>
      </w:r>
      <w:r>
        <w:rPr>
          <w:rFonts w:eastAsia="黑体"/>
          <w:szCs w:val="32"/>
        </w:rPr>
        <w:lastRenderedPageBreak/>
        <w:t>附</w:t>
      </w:r>
      <w:r>
        <w:rPr>
          <w:rFonts w:eastAsia="黑体"/>
          <w:szCs w:val="32"/>
        </w:rPr>
        <w:t>6</w:t>
      </w:r>
    </w:p>
    <w:p w:rsidR="00D86D91" w:rsidRDefault="00D86D91">
      <w:pPr>
        <w:widowControl/>
        <w:jc w:val="left"/>
        <w:rPr>
          <w:rFonts w:eastAsia="黑体"/>
          <w:szCs w:val="32"/>
        </w:rPr>
      </w:pPr>
    </w:p>
    <w:p w:rsidR="00D86D91" w:rsidRDefault="00CE4792">
      <w:pPr>
        <w:spacing w:line="560" w:lineRule="exact"/>
        <w:ind w:firstLine="643"/>
        <w:jc w:val="center"/>
        <w:rPr>
          <w:rFonts w:eastAsia="方正小标宋简体"/>
          <w:sz w:val="44"/>
          <w:szCs w:val="44"/>
        </w:rPr>
      </w:pPr>
      <w:r>
        <w:rPr>
          <w:rFonts w:eastAsia="方正小标宋简体"/>
          <w:sz w:val="44"/>
          <w:szCs w:val="44"/>
        </w:rPr>
        <w:t>结算（复盘）分析数据清单</w:t>
      </w:r>
    </w:p>
    <w:p w:rsidR="00D86D91" w:rsidRDefault="00D86D91">
      <w:pPr>
        <w:spacing w:line="560" w:lineRule="exact"/>
        <w:jc w:val="left"/>
        <w:rPr>
          <w:b/>
        </w:rPr>
      </w:pPr>
    </w:p>
    <w:p w:rsidR="00D86D91" w:rsidRDefault="00CE4792" w:rsidP="00A420CD">
      <w:pPr>
        <w:ind w:firstLineChars="200" w:firstLine="630"/>
        <w:rPr>
          <w:szCs w:val="32"/>
        </w:rPr>
      </w:pPr>
      <w:r>
        <w:rPr>
          <w:szCs w:val="32"/>
        </w:rPr>
        <w:t>包括但不限于以下数据：</w:t>
      </w:r>
    </w:p>
    <w:tbl>
      <w:tblPr>
        <w:tblStyle w:val="ae"/>
        <w:tblW w:w="8522" w:type="dxa"/>
        <w:jc w:val="center"/>
        <w:tblLayout w:type="fixed"/>
        <w:tblLook w:val="04A0"/>
      </w:tblPr>
      <w:tblGrid>
        <w:gridCol w:w="1101"/>
        <w:gridCol w:w="2126"/>
        <w:gridCol w:w="5295"/>
      </w:tblGrid>
      <w:tr w:rsidR="00D86D91">
        <w:trPr>
          <w:jc w:val="center"/>
        </w:trPr>
        <w:tc>
          <w:tcPr>
            <w:tcW w:w="1101" w:type="dxa"/>
            <w:vAlign w:val="center"/>
          </w:tcPr>
          <w:p w:rsidR="00D86D91" w:rsidRDefault="00CE4792">
            <w:pPr>
              <w:spacing w:line="500" w:lineRule="exact"/>
              <w:jc w:val="center"/>
              <w:rPr>
                <w:b/>
                <w:sz w:val="24"/>
                <w:szCs w:val="24"/>
              </w:rPr>
            </w:pPr>
            <w:r>
              <w:rPr>
                <w:b/>
                <w:sz w:val="24"/>
                <w:szCs w:val="24"/>
              </w:rPr>
              <w:t>序号</w:t>
            </w:r>
          </w:p>
        </w:tc>
        <w:tc>
          <w:tcPr>
            <w:tcW w:w="2126" w:type="dxa"/>
            <w:vAlign w:val="center"/>
          </w:tcPr>
          <w:p w:rsidR="00D86D91" w:rsidRDefault="00CE4792">
            <w:pPr>
              <w:spacing w:line="500" w:lineRule="exact"/>
              <w:jc w:val="center"/>
              <w:rPr>
                <w:b/>
                <w:sz w:val="24"/>
                <w:szCs w:val="24"/>
              </w:rPr>
            </w:pPr>
            <w:r>
              <w:rPr>
                <w:b/>
                <w:sz w:val="24"/>
                <w:szCs w:val="24"/>
              </w:rPr>
              <w:t>数据类别</w:t>
            </w:r>
          </w:p>
        </w:tc>
        <w:tc>
          <w:tcPr>
            <w:tcW w:w="5295" w:type="dxa"/>
            <w:vAlign w:val="center"/>
          </w:tcPr>
          <w:p w:rsidR="00D86D91" w:rsidRDefault="00CE4792">
            <w:pPr>
              <w:spacing w:line="500" w:lineRule="exact"/>
              <w:jc w:val="center"/>
              <w:rPr>
                <w:b/>
                <w:sz w:val="24"/>
                <w:szCs w:val="24"/>
              </w:rPr>
            </w:pPr>
            <w:r>
              <w:rPr>
                <w:b/>
                <w:sz w:val="24"/>
                <w:szCs w:val="24"/>
              </w:rPr>
              <w:t>项目</w:t>
            </w:r>
          </w:p>
        </w:tc>
      </w:tr>
      <w:tr w:rsidR="00D86D91">
        <w:trPr>
          <w:jc w:val="center"/>
        </w:trPr>
        <w:tc>
          <w:tcPr>
            <w:tcW w:w="1101" w:type="dxa"/>
            <w:vAlign w:val="center"/>
          </w:tcPr>
          <w:p w:rsidR="00D86D91" w:rsidRDefault="00CE4792">
            <w:pPr>
              <w:spacing w:line="500" w:lineRule="exact"/>
              <w:jc w:val="center"/>
              <w:rPr>
                <w:sz w:val="24"/>
                <w:szCs w:val="24"/>
              </w:rPr>
            </w:pPr>
            <w:r>
              <w:rPr>
                <w:sz w:val="24"/>
                <w:szCs w:val="24"/>
              </w:rPr>
              <w:t>1</w:t>
            </w:r>
          </w:p>
        </w:tc>
        <w:tc>
          <w:tcPr>
            <w:tcW w:w="2126" w:type="dxa"/>
            <w:vAlign w:val="center"/>
          </w:tcPr>
          <w:p w:rsidR="00D86D91" w:rsidRDefault="00CE4792">
            <w:pPr>
              <w:spacing w:line="500" w:lineRule="exact"/>
              <w:jc w:val="center"/>
              <w:rPr>
                <w:sz w:val="24"/>
                <w:szCs w:val="24"/>
              </w:rPr>
            </w:pPr>
            <w:r>
              <w:rPr>
                <w:sz w:val="24"/>
                <w:szCs w:val="24"/>
              </w:rPr>
              <w:t>计量数据</w:t>
            </w:r>
          </w:p>
        </w:tc>
        <w:tc>
          <w:tcPr>
            <w:tcW w:w="5295" w:type="dxa"/>
            <w:vAlign w:val="center"/>
          </w:tcPr>
          <w:p w:rsidR="00D86D91" w:rsidRDefault="00CE4792">
            <w:pPr>
              <w:spacing w:line="500" w:lineRule="exact"/>
              <w:jc w:val="left"/>
              <w:rPr>
                <w:sz w:val="24"/>
                <w:szCs w:val="24"/>
              </w:rPr>
            </w:pPr>
            <w:r>
              <w:rPr>
                <w:sz w:val="24"/>
                <w:szCs w:val="24"/>
              </w:rPr>
              <w:t>各机组上网分时计量电量</w:t>
            </w:r>
          </w:p>
        </w:tc>
      </w:tr>
      <w:tr w:rsidR="00D86D91">
        <w:trPr>
          <w:jc w:val="center"/>
        </w:trPr>
        <w:tc>
          <w:tcPr>
            <w:tcW w:w="1101" w:type="dxa"/>
            <w:vAlign w:val="center"/>
          </w:tcPr>
          <w:p w:rsidR="00D86D91" w:rsidRDefault="00CE4792">
            <w:pPr>
              <w:spacing w:line="500" w:lineRule="exact"/>
              <w:jc w:val="center"/>
              <w:rPr>
                <w:sz w:val="24"/>
                <w:szCs w:val="24"/>
              </w:rPr>
            </w:pPr>
            <w:r>
              <w:rPr>
                <w:sz w:val="24"/>
                <w:szCs w:val="24"/>
              </w:rPr>
              <w:t>2</w:t>
            </w:r>
          </w:p>
        </w:tc>
        <w:tc>
          <w:tcPr>
            <w:tcW w:w="2126" w:type="dxa"/>
            <w:vAlign w:val="center"/>
          </w:tcPr>
          <w:p w:rsidR="00D86D91" w:rsidRDefault="00CE4792">
            <w:pPr>
              <w:spacing w:line="500" w:lineRule="exact"/>
              <w:jc w:val="center"/>
              <w:rPr>
                <w:sz w:val="24"/>
                <w:szCs w:val="24"/>
              </w:rPr>
            </w:pPr>
            <w:r>
              <w:rPr>
                <w:sz w:val="24"/>
                <w:szCs w:val="24"/>
              </w:rPr>
              <w:t>计划模式数据</w:t>
            </w:r>
          </w:p>
        </w:tc>
        <w:tc>
          <w:tcPr>
            <w:tcW w:w="5295" w:type="dxa"/>
            <w:vAlign w:val="center"/>
          </w:tcPr>
          <w:p w:rsidR="00D86D91" w:rsidRDefault="00CE4792">
            <w:pPr>
              <w:spacing w:line="500" w:lineRule="exact"/>
              <w:jc w:val="left"/>
              <w:rPr>
                <w:sz w:val="24"/>
                <w:szCs w:val="24"/>
              </w:rPr>
            </w:pPr>
            <w:r>
              <w:rPr>
                <w:sz w:val="24"/>
                <w:szCs w:val="24"/>
              </w:rPr>
              <w:t>各电厂当月月度计划、上网电价和</w:t>
            </w:r>
            <w:r>
              <w:rPr>
                <w:sz w:val="24"/>
                <w:szCs w:val="24"/>
              </w:rPr>
              <w:t>7</w:t>
            </w:r>
            <w:r>
              <w:rPr>
                <w:sz w:val="24"/>
                <w:szCs w:val="24"/>
              </w:rPr>
              <w:t>天容量电费（气电机组）</w:t>
            </w:r>
          </w:p>
        </w:tc>
      </w:tr>
      <w:tr w:rsidR="00D86D91">
        <w:trPr>
          <w:jc w:val="center"/>
        </w:trPr>
        <w:tc>
          <w:tcPr>
            <w:tcW w:w="1101" w:type="dxa"/>
            <w:vAlign w:val="center"/>
          </w:tcPr>
          <w:p w:rsidR="00D86D91" w:rsidRDefault="00CE4792">
            <w:pPr>
              <w:spacing w:line="500" w:lineRule="exact"/>
              <w:jc w:val="center"/>
              <w:rPr>
                <w:sz w:val="24"/>
                <w:szCs w:val="24"/>
              </w:rPr>
            </w:pPr>
            <w:r>
              <w:rPr>
                <w:sz w:val="24"/>
                <w:szCs w:val="24"/>
              </w:rPr>
              <w:t>3</w:t>
            </w:r>
          </w:p>
        </w:tc>
        <w:tc>
          <w:tcPr>
            <w:tcW w:w="2126" w:type="dxa"/>
            <w:vAlign w:val="center"/>
          </w:tcPr>
          <w:p w:rsidR="00D86D91" w:rsidRDefault="00CE4792">
            <w:pPr>
              <w:spacing w:line="500" w:lineRule="exact"/>
              <w:jc w:val="center"/>
              <w:rPr>
                <w:sz w:val="24"/>
                <w:szCs w:val="24"/>
              </w:rPr>
            </w:pPr>
            <w:r>
              <w:rPr>
                <w:sz w:val="24"/>
                <w:szCs w:val="24"/>
              </w:rPr>
              <w:t>政府授权合约</w:t>
            </w:r>
          </w:p>
        </w:tc>
        <w:tc>
          <w:tcPr>
            <w:tcW w:w="5295" w:type="dxa"/>
            <w:vAlign w:val="center"/>
          </w:tcPr>
          <w:p w:rsidR="00D86D91" w:rsidRDefault="00CE4792">
            <w:pPr>
              <w:spacing w:line="500" w:lineRule="exact"/>
              <w:jc w:val="left"/>
              <w:rPr>
                <w:sz w:val="24"/>
                <w:szCs w:val="24"/>
              </w:rPr>
            </w:pPr>
            <w:r>
              <w:rPr>
                <w:sz w:val="24"/>
                <w:szCs w:val="24"/>
              </w:rPr>
              <w:t>各机组政府授权合约量分时分配结果，后续若调整，则包括调整结果</w:t>
            </w:r>
          </w:p>
        </w:tc>
      </w:tr>
      <w:tr w:rsidR="00D86D91">
        <w:trPr>
          <w:jc w:val="center"/>
        </w:trPr>
        <w:tc>
          <w:tcPr>
            <w:tcW w:w="1101" w:type="dxa"/>
            <w:vAlign w:val="center"/>
          </w:tcPr>
          <w:p w:rsidR="00D86D91" w:rsidRDefault="00CE4792">
            <w:pPr>
              <w:spacing w:line="500" w:lineRule="exact"/>
              <w:jc w:val="center"/>
              <w:rPr>
                <w:sz w:val="24"/>
                <w:szCs w:val="24"/>
              </w:rPr>
            </w:pPr>
            <w:r>
              <w:rPr>
                <w:sz w:val="24"/>
                <w:szCs w:val="24"/>
              </w:rPr>
              <w:t>4</w:t>
            </w:r>
          </w:p>
        </w:tc>
        <w:tc>
          <w:tcPr>
            <w:tcW w:w="2126" w:type="dxa"/>
            <w:vAlign w:val="center"/>
          </w:tcPr>
          <w:p w:rsidR="00D86D91" w:rsidRDefault="00CE4792">
            <w:pPr>
              <w:spacing w:line="500" w:lineRule="exact"/>
              <w:jc w:val="center"/>
              <w:rPr>
                <w:sz w:val="24"/>
                <w:szCs w:val="24"/>
              </w:rPr>
            </w:pPr>
            <w:r>
              <w:rPr>
                <w:sz w:val="24"/>
                <w:szCs w:val="24"/>
              </w:rPr>
              <w:t>市场量价数据</w:t>
            </w:r>
          </w:p>
        </w:tc>
        <w:tc>
          <w:tcPr>
            <w:tcW w:w="5295" w:type="dxa"/>
            <w:vAlign w:val="center"/>
          </w:tcPr>
          <w:p w:rsidR="00D86D91" w:rsidRDefault="00CE4792">
            <w:pPr>
              <w:spacing w:line="500" w:lineRule="exact"/>
              <w:jc w:val="left"/>
              <w:rPr>
                <w:sz w:val="24"/>
                <w:szCs w:val="24"/>
              </w:rPr>
            </w:pPr>
            <w:r>
              <w:rPr>
                <w:sz w:val="24"/>
                <w:szCs w:val="24"/>
              </w:rPr>
              <w:t>各机组日前分时电量、日前市场分时价格、实时市场分时价格</w:t>
            </w:r>
          </w:p>
        </w:tc>
      </w:tr>
      <w:tr w:rsidR="00D86D91">
        <w:trPr>
          <w:jc w:val="center"/>
        </w:trPr>
        <w:tc>
          <w:tcPr>
            <w:tcW w:w="1101" w:type="dxa"/>
            <w:vAlign w:val="center"/>
          </w:tcPr>
          <w:p w:rsidR="00D86D91" w:rsidRDefault="00CE4792">
            <w:pPr>
              <w:spacing w:line="500" w:lineRule="exact"/>
              <w:jc w:val="center"/>
              <w:rPr>
                <w:sz w:val="24"/>
                <w:szCs w:val="24"/>
              </w:rPr>
            </w:pPr>
            <w:r>
              <w:rPr>
                <w:sz w:val="24"/>
                <w:szCs w:val="24"/>
              </w:rPr>
              <w:t>5</w:t>
            </w:r>
          </w:p>
        </w:tc>
        <w:tc>
          <w:tcPr>
            <w:tcW w:w="2126" w:type="dxa"/>
            <w:vAlign w:val="center"/>
          </w:tcPr>
          <w:p w:rsidR="00D86D91" w:rsidRDefault="00CE4792">
            <w:pPr>
              <w:spacing w:line="500" w:lineRule="exact"/>
              <w:jc w:val="center"/>
              <w:rPr>
                <w:sz w:val="24"/>
                <w:szCs w:val="24"/>
              </w:rPr>
            </w:pPr>
            <w:r>
              <w:rPr>
                <w:sz w:val="24"/>
                <w:szCs w:val="24"/>
              </w:rPr>
              <w:t>成本补偿数据</w:t>
            </w:r>
          </w:p>
        </w:tc>
        <w:tc>
          <w:tcPr>
            <w:tcW w:w="5295" w:type="dxa"/>
            <w:vAlign w:val="center"/>
          </w:tcPr>
          <w:p w:rsidR="00D86D91" w:rsidRDefault="00CE4792">
            <w:pPr>
              <w:spacing w:line="500" w:lineRule="exact"/>
              <w:jc w:val="left"/>
              <w:rPr>
                <w:sz w:val="24"/>
                <w:szCs w:val="24"/>
              </w:rPr>
            </w:pPr>
            <w:r>
              <w:rPr>
                <w:sz w:val="24"/>
                <w:szCs w:val="24"/>
              </w:rPr>
              <w:t>必开机组清单及原因，有补偿机组的启动、空载和电能补偿价格，各机组日前和实时补偿费用以及补偿时段</w:t>
            </w:r>
          </w:p>
        </w:tc>
      </w:tr>
      <w:tr w:rsidR="00D86D91">
        <w:trPr>
          <w:jc w:val="center"/>
        </w:trPr>
        <w:tc>
          <w:tcPr>
            <w:tcW w:w="1101" w:type="dxa"/>
            <w:vAlign w:val="center"/>
          </w:tcPr>
          <w:p w:rsidR="00D86D91" w:rsidRDefault="00CE4792">
            <w:pPr>
              <w:spacing w:line="500" w:lineRule="exact"/>
              <w:jc w:val="center"/>
              <w:rPr>
                <w:sz w:val="24"/>
                <w:szCs w:val="24"/>
              </w:rPr>
            </w:pPr>
            <w:r>
              <w:rPr>
                <w:sz w:val="24"/>
                <w:szCs w:val="24"/>
              </w:rPr>
              <w:t>6</w:t>
            </w:r>
          </w:p>
        </w:tc>
        <w:tc>
          <w:tcPr>
            <w:tcW w:w="2126" w:type="dxa"/>
            <w:vAlign w:val="center"/>
          </w:tcPr>
          <w:p w:rsidR="00D86D91" w:rsidRDefault="00CE4792">
            <w:pPr>
              <w:spacing w:line="500" w:lineRule="exact"/>
              <w:jc w:val="center"/>
              <w:rPr>
                <w:sz w:val="24"/>
                <w:szCs w:val="24"/>
              </w:rPr>
            </w:pPr>
            <w:r>
              <w:rPr>
                <w:sz w:val="24"/>
                <w:szCs w:val="24"/>
              </w:rPr>
              <w:t>辅助服务数据</w:t>
            </w:r>
          </w:p>
        </w:tc>
        <w:tc>
          <w:tcPr>
            <w:tcW w:w="5295" w:type="dxa"/>
            <w:vAlign w:val="center"/>
          </w:tcPr>
          <w:p w:rsidR="00D86D91" w:rsidRDefault="00CE4792">
            <w:pPr>
              <w:spacing w:line="500" w:lineRule="exact"/>
              <w:jc w:val="left"/>
              <w:rPr>
                <w:sz w:val="24"/>
                <w:szCs w:val="24"/>
              </w:rPr>
            </w:pPr>
            <w:r>
              <w:rPr>
                <w:sz w:val="24"/>
                <w:szCs w:val="24"/>
              </w:rPr>
              <w:t>各机组分时数据（调频性能指标、调频中标容量、调频里程）、调频容量价格、调频里程价格</w:t>
            </w:r>
          </w:p>
        </w:tc>
      </w:tr>
      <w:tr w:rsidR="00D86D91">
        <w:trPr>
          <w:jc w:val="center"/>
        </w:trPr>
        <w:tc>
          <w:tcPr>
            <w:tcW w:w="1101" w:type="dxa"/>
            <w:vAlign w:val="center"/>
          </w:tcPr>
          <w:p w:rsidR="00D86D91" w:rsidRDefault="00CE4792">
            <w:pPr>
              <w:spacing w:line="500" w:lineRule="exact"/>
              <w:jc w:val="center"/>
              <w:rPr>
                <w:sz w:val="24"/>
                <w:szCs w:val="24"/>
              </w:rPr>
            </w:pPr>
            <w:r>
              <w:rPr>
                <w:sz w:val="24"/>
                <w:szCs w:val="24"/>
              </w:rPr>
              <w:t>7</w:t>
            </w:r>
          </w:p>
        </w:tc>
        <w:tc>
          <w:tcPr>
            <w:tcW w:w="2126" w:type="dxa"/>
            <w:vAlign w:val="center"/>
          </w:tcPr>
          <w:p w:rsidR="00D86D91" w:rsidRDefault="00CE4792">
            <w:pPr>
              <w:spacing w:line="500" w:lineRule="exact"/>
              <w:jc w:val="center"/>
              <w:rPr>
                <w:sz w:val="24"/>
                <w:szCs w:val="24"/>
              </w:rPr>
            </w:pPr>
            <w:r>
              <w:rPr>
                <w:sz w:val="24"/>
                <w:szCs w:val="24"/>
              </w:rPr>
              <w:t>其他数据</w:t>
            </w:r>
          </w:p>
        </w:tc>
        <w:tc>
          <w:tcPr>
            <w:tcW w:w="5295" w:type="dxa"/>
            <w:vAlign w:val="center"/>
          </w:tcPr>
          <w:p w:rsidR="00D86D91" w:rsidRDefault="00CE4792">
            <w:pPr>
              <w:widowControl/>
              <w:spacing w:line="500" w:lineRule="exact"/>
              <w:jc w:val="left"/>
              <w:rPr>
                <w:sz w:val="24"/>
                <w:szCs w:val="24"/>
              </w:rPr>
            </w:pPr>
            <w:r>
              <w:rPr>
                <w:sz w:val="24"/>
                <w:szCs w:val="24"/>
              </w:rPr>
              <w:t>用户侧当月的平均销售电价、输配电价</w:t>
            </w:r>
            <w:r>
              <w:rPr>
                <w:rFonts w:hint="eastAsia"/>
                <w:sz w:val="24"/>
                <w:szCs w:val="24"/>
              </w:rPr>
              <w:t>、政府性基金及附加</w:t>
            </w:r>
            <w:r>
              <w:rPr>
                <w:sz w:val="24"/>
                <w:szCs w:val="24"/>
              </w:rPr>
              <w:t>，</w:t>
            </w:r>
            <w:r>
              <w:rPr>
                <w:sz w:val="24"/>
                <w:szCs w:val="24"/>
              </w:rPr>
              <w:t>110kV</w:t>
            </w:r>
            <w:r>
              <w:rPr>
                <w:rFonts w:hint="eastAsia"/>
                <w:sz w:val="24"/>
                <w:szCs w:val="24"/>
              </w:rPr>
              <w:t>及以上</w:t>
            </w:r>
            <w:r>
              <w:rPr>
                <w:sz w:val="24"/>
                <w:szCs w:val="24"/>
              </w:rPr>
              <w:t>电力用户户数及当月用电量等</w:t>
            </w:r>
          </w:p>
        </w:tc>
      </w:tr>
    </w:tbl>
    <w:p w:rsidR="00D86D91" w:rsidRDefault="00D86D91">
      <w:pPr>
        <w:widowControl/>
        <w:jc w:val="left"/>
      </w:pPr>
    </w:p>
    <w:p w:rsidR="00D86D91" w:rsidRDefault="00D86D91">
      <w:pPr>
        <w:widowControl/>
        <w:jc w:val="left"/>
      </w:pPr>
    </w:p>
    <w:p w:rsidR="00D86D91" w:rsidRDefault="00CE4792">
      <w:pPr>
        <w:spacing w:line="560" w:lineRule="exact"/>
        <w:jc w:val="left"/>
        <w:rPr>
          <w:rFonts w:eastAsia="黑体"/>
          <w:szCs w:val="32"/>
        </w:rPr>
      </w:pPr>
      <w:r>
        <w:br w:type="page"/>
      </w:r>
      <w:r>
        <w:rPr>
          <w:rFonts w:eastAsia="黑体" w:hAnsi="黑体"/>
          <w:szCs w:val="32"/>
        </w:rPr>
        <w:lastRenderedPageBreak/>
        <w:t>附</w:t>
      </w:r>
      <w:r>
        <w:rPr>
          <w:rFonts w:eastAsia="黑体" w:hint="eastAsia"/>
          <w:szCs w:val="32"/>
        </w:rPr>
        <w:t>7</w:t>
      </w:r>
    </w:p>
    <w:p w:rsidR="00D86D91" w:rsidRDefault="00D86D91">
      <w:pPr>
        <w:spacing w:line="560" w:lineRule="exact"/>
        <w:jc w:val="left"/>
        <w:rPr>
          <w:rFonts w:eastAsia="黑体"/>
          <w:szCs w:val="32"/>
        </w:rPr>
      </w:pPr>
    </w:p>
    <w:p w:rsidR="00D86D91" w:rsidRDefault="00CE4792">
      <w:pPr>
        <w:spacing w:line="560" w:lineRule="exact"/>
        <w:jc w:val="center"/>
        <w:rPr>
          <w:rFonts w:eastAsia="方正小标宋简体"/>
          <w:sz w:val="44"/>
          <w:szCs w:val="44"/>
        </w:rPr>
      </w:pPr>
      <w:r>
        <w:rPr>
          <w:rFonts w:eastAsia="方正小标宋简体" w:hint="eastAsia"/>
          <w:sz w:val="44"/>
          <w:szCs w:val="44"/>
        </w:rPr>
        <w:t>分轴燃机申报配比</w:t>
      </w:r>
    </w:p>
    <w:tbl>
      <w:tblPr>
        <w:tblW w:w="8705" w:type="dxa"/>
        <w:jc w:val="center"/>
        <w:tblLayout w:type="fixed"/>
        <w:tblLook w:val="04A0"/>
      </w:tblPr>
      <w:tblGrid>
        <w:gridCol w:w="2526"/>
        <w:gridCol w:w="1518"/>
        <w:gridCol w:w="1367"/>
        <w:gridCol w:w="1186"/>
        <w:gridCol w:w="2108"/>
      </w:tblGrid>
      <w:tr w:rsidR="00D86D91">
        <w:trPr>
          <w:trHeight w:val="488"/>
          <w:jc w:val="center"/>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rsidR="00D86D91" w:rsidRDefault="00CE4792">
            <w:pPr>
              <w:widowControl/>
              <w:jc w:val="center"/>
              <w:rPr>
                <w:b/>
                <w:kern w:val="0"/>
                <w:sz w:val="22"/>
                <w:szCs w:val="22"/>
              </w:rPr>
            </w:pPr>
            <w:r>
              <w:rPr>
                <w:rFonts w:hint="eastAsia"/>
                <w:b/>
                <w:kern w:val="0"/>
                <w:sz w:val="22"/>
                <w:szCs w:val="22"/>
              </w:rPr>
              <w:t>电厂（</w:t>
            </w:r>
            <w:r>
              <w:rPr>
                <w:b/>
                <w:kern w:val="0"/>
                <w:sz w:val="22"/>
                <w:szCs w:val="22"/>
              </w:rPr>
              <w:t>调度</w:t>
            </w:r>
            <w:r>
              <w:rPr>
                <w:rFonts w:hint="eastAsia"/>
                <w:b/>
                <w:kern w:val="0"/>
                <w:sz w:val="22"/>
                <w:szCs w:val="22"/>
              </w:rPr>
              <w:t>名称）</w:t>
            </w:r>
          </w:p>
        </w:tc>
        <w:tc>
          <w:tcPr>
            <w:tcW w:w="1518"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jc w:val="center"/>
              <w:rPr>
                <w:b/>
                <w:kern w:val="0"/>
                <w:sz w:val="22"/>
                <w:szCs w:val="22"/>
              </w:rPr>
            </w:pPr>
            <w:r>
              <w:rPr>
                <w:b/>
                <w:kern w:val="0"/>
                <w:sz w:val="22"/>
                <w:szCs w:val="22"/>
              </w:rPr>
              <w:t>电厂简称</w:t>
            </w:r>
          </w:p>
        </w:tc>
        <w:tc>
          <w:tcPr>
            <w:tcW w:w="1367"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jc w:val="center"/>
              <w:rPr>
                <w:b/>
                <w:kern w:val="0"/>
                <w:sz w:val="22"/>
                <w:szCs w:val="22"/>
              </w:rPr>
            </w:pPr>
            <w:r>
              <w:rPr>
                <w:b/>
                <w:kern w:val="0"/>
                <w:sz w:val="22"/>
                <w:szCs w:val="22"/>
              </w:rPr>
              <w:t>燃机序号</w:t>
            </w:r>
          </w:p>
        </w:tc>
        <w:tc>
          <w:tcPr>
            <w:tcW w:w="1186"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jc w:val="center"/>
              <w:rPr>
                <w:b/>
                <w:kern w:val="0"/>
                <w:sz w:val="22"/>
                <w:szCs w:val="22"/>
              </w:rPr>
            </w:pPr>
            <w:r>
              <w:rPr>
                <w:b/>
                <w:kern w:val="0"/>
                <w:sz w:val="22"/>
                <w:szCs w:val="22"/>
              </w:rPr>
              <w:t>汽机序号</w:t>
            </w:r>
          </w:p>
        </w:tc>
        <w:tc>
          <w:tcPr>
            <w:tcW w:w="2108" w:type="dxa"/>
            <w:tcBorders>
              <w:top w:val="single" w:sz="4" w:space="0" w:color="auto"/>
              <w:left w:val="nil"/>
              <w:bottom w:val="single" w:sz="4" w:space="0" w:color="auto"/>
              <w:right w:val="single" w:sz="4" w:space="0" w:color="auto"/>
            </w:tcBorders>
            <w:shd w:val="clear" w:color="auto" w:fill="auto"/>
            <w:vAlign w:val="center"/>
          </w:tcPr>
          <w:p w:rsidR="00D86D91" w:rsidRDefault="00CE4792">
            <w:pPr>
              <w:widowControl/>
              <w:jc w:val="center"/>
              <w:rPr>
                <w:b/>
                <w:kern w:val="0"/>
                <w:sz w:val="22"/>
                <w:szCs w:val="22"/>
              </w:rPr>
            </w:pPr>
            <w:r>
              <w:rPr>
                <w:b/>
                <w:kern w:val="0"/>
                <w:sz w:val="22"/>
                <w:szCs w:val="22"/>
              </w:rPr>
              <w:t>汽机</w:t>
            </w:r>
            <w:r>
              <w:rPr>
                <w:b/>
                <w:kern w:val="0"/>
                <w:sz w:val="22"/>
                <w:szCs w:val="22"/>
              </w:rPr>
              <w:t>/</w:t>
            </w:r>
            <w:r>
              <w:rPr>
                <w:b/>
                <w:kern w:val="0"/>
                <w:sz w:val="22"/>
                <w:szCs w:val="22"/>
              </w:rPr>
              <w:t>燃机负荷比</w:t>
            </w:r>
            <w:r>
              <w:rPr>
                <w:b/>
                <w:kern w:val="0"/>
                <w:sz w:val="22"/>
                <w:szCs w:val="22"/>
              </w:rPr>
              <w:br/>
            </w:r>
            <w:r>
              <w:rPr>
                <w:b/>
                <w:kern w:val="0"/>
                <w:sz w:val="22"/>
                <w:szCs w:val="22"/>
              </w:rPr>
              <w:t>（夏季）</w:t>
            </w:r>
          </w:p>
        </w:tc>
      </w:tr>
      <w:tr w:rsidR="00D86D91">
        <w:trPr>
          <w:trHeight w:val="393"/>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镇海发电厂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镇燃气</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7</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9</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0.59</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镇海发电厂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镇燃气</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8</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9</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0.56</w:t>
            </w:r>
          </w:p>
        </w:tc>
      </w:tr>
      <w:tr w:rsidR="00D86D91">
        <w:trPr>
          <w:trHeight w:val="252"/>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温州龙湾燃机发电厂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龙湾气</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0.55</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温州龙湾燃机发电厂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龙湾气</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0.55</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金华燃机发电厂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金燃气</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5</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6</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0.55</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德能电厂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德能厂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0.48</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德能电厂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德能厂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4</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0.48</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蓝天电厂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蓝天厂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0.47</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蓝天电厂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蓝天厂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4</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0.47</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华舜电厂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华舜厂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0.56</w:t>
            </w:r>
          </w:p>
        </w:tc>
      </w:tr>
      <w:tr w:rsidR="00D86D91">
        <w:trPr>
          <w:trHeight w:val="9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华舜电厂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华舜厂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0.56</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新城发电厂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新城厂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0.52</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新城发电厂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新城厂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4</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0.52</w:t>
            </w:r>
          </w:p>
        </w:tc>
      </w:tr>
      <w:tr w:rsidR="00D86D91">
        <w:trPr>
          <w:trHeight w:val="118"/>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下沙发电厂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下沙厂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10</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0.55</w:t>
            </w:r>
          </w:p>
        </w:tc>
      </w:tr>
      <w:tr w:rsidR="00D86D91">
        <w:trPr>
          <w:trHeight w:val="8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下沙发电厂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下沙厂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12</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10</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0.55</w:t>
            </w:r>
          </w:p>
        </w:tc>
      </w:tr>
      <w:tr w:rsidR="00D86D91">
        <w:trPr>
          <w:trHeight w:val="183"/>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新泓口发电厂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新泓口</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12</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0.33</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新泓口发电厂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新泓口</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22</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0.33</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吉能发电厂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吉能厂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0.39</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吉能发电厂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吉能厂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4</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0.49</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桐燃发电厂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桐燃厂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0.45</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桐燃发电厂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桐燃厂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0.45</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桐燃发电厂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桐燃厂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4</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0.12</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桐燃发电厂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桐燃厂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4</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0.12</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柯城发电厂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柯城厂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w:t>
            </w:r>
          </w:p>
        </w:tc>
      </w:tr>
      <w:tr w:rsidR="00D86D91">
        <w:trPr>
          <w:trHeight w:val="112"/>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柯城发电厂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柯城厂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4</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龙游发电厂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龙游厂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0.53</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龙游发电厂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龙游厂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0.53</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龙游发电厂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龙游厂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4</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0.15</w:t>
            </w:r>
          </w:p>
        </w:tc>
      </w:tr>
      <w:tr w:rsidR="00D86D91">
        <w:trPr>
          <w:trHeight w:val="102"/>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龙游发电厂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龙游厂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4</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0.15</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浔宝电厂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浔宝厂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0.45</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浔宝电厂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浔宝厂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2</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0.45</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浔宝电厂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浔宝厂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1</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4</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0.14</w:t>
            </w:r>
          </w:p>
        </w:tc>
      </w:tr>
      <w:tr w:rsidR="00D86D91">
        <w:trPr>
          <w:trHeight w:val="70"/>
          <w:jc w:val="center"/>
        </w:trPr>
        <w:tc>
          <w:tcPr>
            <w:tcW w:w="2526" w:type="dxa"/>
            <w:tcBorders>
              <w:top w:val="nil"/>
              <w:left w:val="single" w:sz="4" w:space="0" w:color="auto"/>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浔宝电厂</w:t>
            </w:r>
          </w:p>
        </w:tc>
        <w:tc>
          <w:tcPr>
            <w:tcW w:w="151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浔宝厂</w:t>
            </w:r>
          </w:p>
        </w:tc>
        <w:tc>
          <w:tcPr>
            <w:tcW w:w="1367"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3</w:t>
            </w:r>
          </w:p>
        </w:tc>
        <w:tc>
          <w:tcPr>
            <w:tcW w:w="1186"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4</w:t>
            </w:r>
          </w:p>
        </w:tc>
        <w:tc>
          <w:tcPr>
            <w:tcW w:w="2108" w:type="dxa"/>
            <w:tcBorders>
              <w:top w:val="nil"/>
              <w:left w:val="nil"/>
              <w:bottom w:val="single" w:sz="4" w:space="0" w:color="auto"/>
              <w:right w:val="single" w:sz="4" w:space="0" w:color="auto"/>
            </w:tcBorders>
            <w:shd w:val="clear" w:color="auto" w:fill="auto"/>
            <w:vAlign w:val="center"/>
          </w:tcPr>
          <w:p w:rsidR="00D86D91" w:rsidRDefault="00CE4792">
            <w:pPr>
              <w:widowControl/>
              <w:jc w:val="center"/>
              <w:rPr>
                <w:kern w:val="0"/>
                <w:sz w:val="22"/>
                <w:szCs w:val="22"/>
              </w:rPr>
            </w:pPr>
            <w:r>
              <w:rPr>
                <w:kern w:val="0"/>
                <w:sz w:val="22"/>
                <w:szCs w:val="22"/>
              </w:rPr>
              <w:t>0.14</w:t>
            </w:r>
          </w:p>
        </w:tc>
      </w:tr>
    </w:tbl>
    <w:p w:rsidR="00D86D91" w:rsidRDefault="00D86D91">
      <w:bookmarkStart w:id="2" w:name="copy_to2"/>
      <w:bookmarkEnd w:id="2"/>
    </w:p>
    <w:sectPr w:rsidR="00D86D91" w:rsidSect="00D86D91">
      <w:footerReference w:type="even" r:id="rId8"/>
      <w:footerReference w:type="default" r:id="rId9"/>
      <w:pgSz w:w="11906" w:h="16838"/>
      <w:pgMar w:top="2098" w:right="1474" w:bottom="1985" w:left="1588" w:header="851" w:footer="1588" w:gutter="0"/>
      <w:cols w:space="720"/>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792" w:rsidRDefault="00CE4792" w:rsidP="00D86D91">
      <w:r>
        <w:separator/>
      </w:r>
    </w:p>
  </w:endnote>
  <w:endnote w:type="continuationSeparator" w:id="1">
    <w:p w:rsidR="00CE4792" w:rsidRDefault="00CE4792" w:rsidP="00D86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FZFSK--GBK1-0">
    <w:altName w:val="Segoe Print"/>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91" w:rsidRDefault="00D86D91">
    <w:pPr>
      <w:pStyle w:val="a8"/>
      <w:ind w:right="360" w:firstLine="360"/>
    </w:pPr>
    <w:r w:rsidRPr="00D86D91">
      <w:rPr>
        <w:sz w:val="28"/>
      </w:rPr>
      <w:pict>
        <v:shapetype id="_x0000_t202" coordsize="21600,21600" o:spt="202" path="m,l,21600r21600,l21600,xe">
          <v:stroke joinstyle="miter"/>
          <v:path gradientshapeok="t" o:connecttype="rect"/>
        </v:shapetype>
        <v:shape id="_x0000_s2054" type="#_x0000_t202" style="position:absolute;left:0;text-align:left;margin-left:104pt;margin-top:.1pt;width:2in;height:2in;z-index:251661312;mso-wrap-style:none;mso-position-horizontal:outside;mso-position-horizontal-relative:margin" filled="f" stroked="f">
          <v:textbox style="mso-fit-shape-to-text:t" inset="0,0,0,0">
            <w:txbxContent>
              <w:p w:rsidR="00D86D91" w:rsidRDefault="00CE4792">
                <w:pPr>
                  <w:pStyle w:val="a8"/>
                  <w:rPr>
                    <w:rStyle w:val="af0"/>
                    <w:sz w:val="28"/>
                    <w:szCs w:val="28"/>
                  </w:rPr>
                </w:pPr>
                <w:r>
                  <w:rPr>
                    <w:rStyle w:val="af0"/>
                    <w:sz w:val="28"/>
                    <w:szCs w:val="28"/>
                  </w:rPr>
                  <w:t>—</w:t>
                </w:r>
                <w:r w:rsidR="00D86D91">
                  <w:rPr>
                    <w:sz w:val="28"/>
                    <w:szCs w:val="28"/>
                  </w:rPr>
                  <w:fldChar w:fldCharType="begin"/>
                </w:r>
                <w:r>
                  <w:rPr>
                    <w:rStyle w:val="af0"/>
                    <w:sz w:val="28"/>
                    <w:szCs w:val="28"/>
                  </w:rPr>
                  <w:instrText xml:space="preserve">PAGE  </w:instrText>
                </w:r>
                <w:r w:rsidR="00D86D91">
                  <w:rPr>
                    <w:sz w:val="28"/>
                    <w:szCs w:val="28"/>
                  </w:rPr>
                  <w:fldChar w:fldCharType="separate"/>
                </w:r>
                <w:r w:rsidR="00993468">
                  <w:rPr>
                    <w:rStyle w:val="af0"/>
                    <w:noProof/>
                    <w:sz w:val="28"/>
                    <w:szCs w:val="28"/>
                  </w:rPr>
                  <w:t>2</w:t>
                </w:r>
                <w:r w:rsidR="00D86D91">
                  <w:rPr>
                    <w:sz w:val="28"/>
                    <w:szCs w:val="28"/>
                  </w:rPr>
                  <w:fldChar w:fldCharType="end"/>
                </w:r>
                <w:r>
                  <w:rPr>
                    <w:rStyle w:val="af0"/>
                    <w:sz w:val="28"/>
                    <w:szCs w:val="28"/>
                  </w:rPr>
                  <w:t xml:space="preserve"> —</w:t>
                </w:r>
              </w:p>
              <w:p w:rsidR="00D86D91" w:rsidRDefault="00D86D91"/>
            </w:txbxContent>
          </v:textbox>
          <w10:wrap anchorx="margin"/>
        </v:shape>
      </w:pict>
    </w:r>
    <w:r w:rsidRPr="00D86D91">
      <w:rPr>
        <w:sz w:val="28"/>
      </w:rPr>
      <w:pict>
        <v:shape id="_x0000_s2052" type="#_x0000_t202" style="position:absolute;left:0;text-align:left;margin-left:104pt;margin-top:.1pt;width:2in;height:2in;z-index:251659264;mso-wrap-style:none;mso-position-horizontal:outside;mso-position-horizontal-relative:margin" filled="f" stroked="f">
          <v:textbox style="mso-fit-shape-to-text:t" inset="0,0,0,0">
            <w:txbxContent>
              <w:p w:rsidR="00D86D91" w:rsidRDefault="00D86D91"/>
              <w:p w:rsidR="00D86D91" w:rsidRDefault="00D86D91"/>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91" w:rsidRDefault="00D86D91">
    <w:pPr>
      <w:pStyle w:val="a8"/>
      <w:framePr w:wrap="around" w:vAnchor="text" w:hAnchor="page" w:x="8806" w:y="3"/>
      <w:rPr>
        <w:rStyle w:val="af0"/>
        <w:sz w:val="28"/>
        <w:szCs w:val="28"/>
      </w:rPr>
    </w:pPr>
    <w:r w:rsidRPr="00D86D91">
      <w:rPr>
        <w:sz w:val="28"/>
      </w:rPr>
      <w:pict>
        <v:shapetype id="_x0000_t202" coordsize="21600,21600" o:spt="202" path="m,l,21600r21600,l21600,xe">
          <v:stroke joinstyle="miter"/>
          <v:path gradientshapeok="t" o:connecttype="rect"/>
        </v:shapetype>
        <v:shape id="_x0000_s2055" type="#_x0000_t202" style="position:absolute;margin-left:104pt;margin-top:0;width:2in;height:2in;z-index:251662336;mso-wrap-style:none;mso-position-horizontal:outside;mso-position-horizontal-relative:margin" filled="f" stroked="f">
          <v:textbox style="mso-fit-shape-to-text:t" inset="0,0,0,0">
            <w:txbxContent>
              <w:p w:rsidR="00D86D91" w:rsidRDefault="00D86D91">
                <w:pPr>
                  <w:pStyle w:val="a8"/>
                </w:pPr>
              </w:p>
              <w:p w:rsidR="00D86D91" w:rsidRDefault="00D86D91"/>
            </w:txbxContent>
          </v:textbox>
          <w10:wrap anchorx="margin"/>
        </v:shape>
      </w:pict>
    </w:r>
    <w:r w:rsidRPr="00D86D91">
      <w:rPr>
        <w:sz w:val="28"/>
      </w:rPr>
      <w:pict>
        <v:shape id="_x0000_s2053" type="#_x0000_t202" style="position:absolute;margin-left:104pt;margin-top:.1pt;width:2in;height:2in;z-index:251660288;mso-wrap-style:none;mso-position-horizontal:outside;mso-position-horizontal-relative:margin" filled="f" stroked="f">
          <v:textbox style="mso-fit-shape-to-text:t" inset="0,0,0,0">
            <w:txbxContent>
              <w:p w:rsidR="00D86D91" w:rsidRDefault="00D86D91">
                <w:pPr>
                  <w:pStyle w:val="a8"/>
                </w:pPr>
              </w:p>
              <w:p w:rsidR="00D86D91" w:rsidRDefault="00D86D91"/>
            </w:txbxContent>
          </v:textbox>
          <w10:wrap anchorx="margin"/>
        </v:shape>
      </w:pict>
    </w:r>
    <w:r w:rsidRPr="00D86D91">
      <w:rPr>
        <w:sz w:val="28"/>
      </w:rPr>
      <w:pict>
        <v:shape id="_x0000_s2050" type="#_x0000_t202" style="position:absolute;margin-left:104pt;margin-top:.1pt;width:2in;height:2in;z-index:251658240;mso-wrap-style:none;mso-position-horizontal:outside;mso-position-horizontal-relative:margin" filled="f" stroked="f">
          <v:textbox style="mso-fit-shape-to-text:t" inset="0,0,0,0">
            <w:txbxContent>
              <w:p w:rsidR="00D86D91" w:rsidRDefault="00D86D91"/>
              <w:p w:rsidR="00D86D91" w:rsidRDefault="00D86D91"/>
            </w:txbxContent>
          </v:textbox>
          <w10:wrap anchorx="margin"/>
        </v:shape>
      </w:pict>
    </w:r>
    <w:r w:rsidR="00CE4792">
      <w:rPr>
        <w:rStyle w:val="af0"/>
        <w:sz w:val="28"/>
        <w:szCs w:val="28"/>
      </w:rPr>
      <w:t>—</w:t>
    </w:r>
    <w:r>
      <w:rPr>
        <w:sz w:val="28"/>
        <w:szCs w:val="28"/>
      </w:rPr>
      <w:fldChar w:fldCharType="begin"/>
    </w:r>
    <w:r w:rsidR="00CE4792">
      <w:rPr>
        <w:rStyle w:val="af0"/>
        <w:sz w:val="28"/>
        <w:szCs w:val="28"/>
      </w:rPr>
      <w:instrText xml:space="preserve">PAGE  </w:instrText>
    </w:r>
    <w:r>
      <w:rPr>
        <w:sz w:val="28"/>
        <w:szCs w:val="28"/>
      </w:rPr>
      <w:fldChar w:fldCharType="separate"/>
    </w:r>
    <w:r w:rsidR="00993468">
      <w:rPr>
        <w:rStyle w:val="af0"/>
        <w:noProof/>
        <w:sz w:val="28"/>
        <w:szCs w:val="28"/>
      </w:rPr>
      <w:t>1</w:t>
    </w:r>
    <w:r>
      <w:rPr>
        <w:sz w:val="28"/>
        <w:szCs w:val="28"/>
      </w:rPr>
      <w:fldChar w:fldCharType="end"/>
    </w:r>
    <w:r w:rsidR="00CE4792">
      <w:rPr>
        <w:rStyle w:val="af0"/>
        <w:sz w:val="28"/>
        <w:szCs w:val="28"/>
      </w:rPr>
      <w:t xml:space="preserve"> —</w:t>
    </w:r>
  </w:p>
  <w:p w:rsidR="00D86D91" w:rsidRDefault="00D86D91">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792" w:rsidRDefault="00CE4792" w:rsidP="00D86D91">
      <w:r>
        <w:separator/>
      </w:r>
    </w:p>
  </w:footnote>
  <w:footnote w:type="continuationSeparator" w:id="1">
    <w:p w:rsidR="00CE4792" w:rsidRDefault="00CE4792" w:rsidP="00D86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FB934"/>
    <w:multiLevelType w:val="singleLevel"/>
    <w:tmpl w:val="88FFB934"/>
    <w:lvl w:ilvl="0">
      <w:start w:val="1"/>
      <w:numFmt w:val="chineseCounting"/>
      <w:suff w:val="nothing"/>
      <w:lvlText w:val="%1、"/>
      <w:lvlJc w:val="left"/>
      <w:rPr>
        <w:rFonts w:hint="eastAsia"/>
      </w:rPr>
    </w:lvl>
  </w:abstractNum>
  <w:abstractNum w:abstractNumId="1">
    <w:nsid w:val="61752560"/>
    <w:multiLevelType w:val="singleLevel"/>
    <w:tmpl w:val="61752560"/>
    <w:lvl w:ilvl="0">
      <w:start w:val="2"/>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0"/>
  <w:defaultTabStop w:val="425"/>
  <w:evenAndOddHeaders/>
  <w:drawingGridHorizontalSpacing w:val="315"/>
  <w:drawingGridVerticalSpacing w:val="579"/>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KGWebUrl" w:val="http://10.200.0.150:80/seeyon/officeservlet"/>
  </w:docVars>
  <w:rsids>
    <w:rsidRoot w:val="007662CA"/>
    <w:rsid w:val="00007F5A"/>
    <w:rsid w:val="000A2AF9"/>
    <w:rsid w:val="00101885"/>
    <w:rsid w:val="00106F33"/>
    <w:rsid w:val="00127ADA"/>
    <w:rsid w:val="0019700F"/>
    <w:rsid w:val="001A40EB"/>
    <w:rsid w:val="001D7311"/>
    <w:rsid w:val="001E575E"/>
    <w:rsid w:val="001E6557"/>
    <w:rsid w:val="00217CF7"/>
    <w:rsid w:val="00224058"/>
    <w:rsid w:val="0024175C"/>
    <w:rsid w:val="002C43A1"/>
    <w:rsid w:val="002C4B3F"/>
    <w:rsid w:val="002D497D"/>
    <w:rsid w:val="003D122B"/>
    <w:rsid w:val="003F05AB"/>
    <w:rsid w:val="00422942"/>
    <w:rsid w:val="00433F0A"/>
    <w:rsid w:val="00473649"/>
    <w:rsid w:val="004854A5"/>
    <w:rsid w:val="00536E8D"/>
    <w:rsid w:val="005C3710"/>
    <w:rsid w:val="005C4BA3"/>
    <w:rsid w:val="005D55AC"/>
    <w:rsid w:val="0060003F"/>
    <w:rsid w:val="00616B84"/>
    <w:rsid w:val="00691E68"/>
    <w:rsid w:val="006D5030"/>
    <w:rsid w:val="006E7FE2"/>
    <w:rsid w:val="007479A7"/>
    <w:rsid w:val="007662CA"/>
    <w:rsid w:val="007B1C47"/>
    <w:rsid w:val="007E1D7D"/>
    <w:rsid w:val="00803627"/>
    <w:rsid w:val="008D4435"/>
    <w:rsid w:val="009473CD"/>
    <w:rsid w:val="00993468"/>
    <w:rsid w:val="009A4BC5"/>
    <w:rsid w:val="009E6CD6"/>
    <w:rsid w:val="009F475D"/>
    <w:rsid w:val="009F642A"/>
    <w:rsid w:val="00A420CD"/>
    <w:rsid w:val="00A572C1"/>
    <w:rsid w:val="00AC36C5"/>
    <w:rsid w:val="00AE172D"/>
    <w:rsid w:val="00AE52D1"/>
    <w:rsid w:val="00AE5C42"/>
    <w:rsid w:val="00B153A1"/>
    <w:rsid w:val="00B17109"/>
    <w:rsid w:val="00B50E53"/>
    <w:rsid w:val="00B8628F"/>
    <w:rsid w:val="00B90D4E"/>
    <w:rsid w:val="00BF1FE4"/>
    <w:rsid w:val="00C17EFB"/>
    <w:rsid w:val="00C63D53"/>
    <w:rsid w:val="00CA4382"/>
    <w:rsid w:val="00CE4792"/>
    <w:rsid w:val="00D54D46"/>
    <w:rsid w:val="00D86D91"/>
    <w:rsid w:val="00DA65BD"/>
    <w:rsid w:val="00E15B36"/>
    <w:rsid w:val="00E30699"/>
    <w:rsid w:val="00E3255C"/>
    <w:rsid w:val="00E3596F"/>
    <w:rsid w:val="00E81D15"/>
    <w:rsid w:val="00E82CFF"/>
    <w:rsid w:val="00F04928"/>
    <w:rsid w:val="00F25A5B"/>
    <w:rsid w:val="00F30E16"/>
    <w:rsid w:val="00F71ED0"/>
    <w:rsid w:val="00F8390D"/>
    <w:rsid w:val="00FC2F29"/>
    <w:rsid w:val="02CB7B9F"/>
    <w:rsid w:val="195C0326"/>
    <w:rsid w:val="1C4573D5"/>
    <w:rsid w:val="2E8E5DEF"/>
    <w:rsid w:val="3F9F3C28"/>
    <w:rsid w:val="4645110C"/>
    <w:rsid w:val="4E375411"/>
    <w:rsid w:val="621F32D2"/>
    <w:rsid w:val="78C238A4"/>
    <w:rsid w:val="7F074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uiPriority="1" w:unhideWhenUsed="1"/>
    <w:lsdException w:name="Body Text" w:qFormat="1"/>
    <w:lsdException w:name="Subtitle" w:qFormat="1"/>
    <w:lsdException w:name="Body Text First Indent" w:qFormat="1"/>
    <w:lsdException w:name="Hyperlink" w:uiPriority="99" w:unhideWhenUsed="1" w:qFormat="1"/>
    <w:lsdException w:name="FollowedHyperlink" w:uiPriority="99"/>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D91"/>
    <w:pPr>
      <w:widowControl w:val="0"/>
      <w:jc w:val="both"/>
    </w:pPr>
    <w:rPr>
      <w:rFonts w:eastAsia="仿宋_GB2312"/>
      <w:kern w:val="2"/>
      <w:sz w:val="32"/>
    </w:rPr>
  </w:style>
  <w:style w:type="paragraph" w:styleId="1">
    <w:name w:val="heading 1"/>
    <w:basedOn w:val="a"/>
    <w:next w:val="a"/>
    <w:link w:val="1Char"/>
    <w:uiPriority w:val="99"/>
    <w:qFormat/>
    <w:rsid w:val="00D86D91"/>
    <w:pPr>
      <w:keepNext/>
      <w:keepLines/>
      <w:spacing w:line="576" w:lineRule="auto"/>
      <w:outlineLvl w:val="0"/>
    </w:pPr>
    <w:rPr>
      <w:rFonts w:ascii="等线" w:eastAsia="等线" w:hAnsi="等线"/>
      <w:b/>
      <w:bCs/>
      <w:kern w:val="44"/>
      <w:sz w:val="44"/>
      <w:szCs w:val="44"/>
    </w:rPr>
  </w:style>
  <w:style w:type="paragraph" w:styleId="3">
    <w:name w:val="heading 3"/>
    <w:basedOn w:val="a"/>
    <w:next w:val="a"/>
    <w:link w:val="3Char"/>
    <w:unhideWhenUsed/>
    <w:qFormat/>
    <w:rsid w:val="00D86D91"/>
    <w:pPr>
      <w:keepNext/>
      <w:keepLines/>
      <w:spacing w:before="260" w:after="260" w:line="416" w:lineRule="auto"/>
      <w:outlineLvl w:val="2"/>
    </w:pPr>
    <w:rPr>
      <w:rFonts w:ascii="Calibri" w:eastAsia="宋体" w:hAnsi="Calibr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D86D91"/>
    <w:rPr>
      <w:rFonts w:ascii="宋体" w:eastAsia="宋体" w:hAnsi="Calibri"/>
      <w:sz w:val="18"/>
      <w:szCs w:val="18"/>
    </w:rPr>
  </w:style>
  <w:style w:type="paragraph" w:styleId="a4">
    <w:name w:val="annotation text"/>
    <w:basedOn w:val="a"/>
    <w:link w:val="Char0"/>
    <w:qFormat/>
    <w:rsid w:val="00D86D91"/>
    <w:pPr>
      <w:jc w:val="left"/>
    </w:pPr>
  </w:style>
  <w:style w:type="paragraph" w:styleId="a5">
    <w:name w:val="Body Text"/>
    <w:basedOn w:val="a"/>
    <w:link w:val="Char1"/>
    <w:qFormat/>
    <w:rsid w:val="00D86D91"/>
    <w:pPr>
      <w:spacing w:after="120"/>
    </w:pPr>
    <w:rPr>
      <w:rFonts w:asciiTheme="minorHAnsi" w:eastAsiaTheme="minorEastAsia" w:hAnsiTheme="minorHAnsi" w:cstheme="minorBidi"/>
      <w:sz w:val="21"/>
      <w:szCs w:val="24"/>
    </w:rPr>
  </w:style>
  <w:style w:type="paragraph" w:styleId="a6">
    <w:name w:val="endnote text"/>
    <w:basedOn w:val="a"/>
    <w:link w:val="Char2"/>
    <w:qFormat/>
    <w:rsid w:val="00D86D91"/>
    <w:pPr>
      <w:snapToGrid w:val="0"/>
      <w:jc w:val="left"/>
    </w:pPr>
    <w:rPr>
      <w:rFonts w:ascii="Calibri" w:eastAsia="宋体" w:hAnsi="Calibri"/>
      <w:sz w:val="21"/>
      <w:szCs w:val="24"/>
    </w:rPr>
  </w:style>
  <w:style w:type="paragraph" w:styleId="a7">
    <w:name w:val="Balloon Text"/>
    <w:basedOn w:val="a"/>
    <w:link w:val="Char3"/>
    <w:qFormat/>
    <w:rsid w:val="00D86D91"/>
    <w:rPr>
      <w:sz w:val="18"/>
      <w:szCs w:val="18"/>
    </w:rPr>
  </w:style>
  <w:style w:type="paragraph" w:styleId="a8">
    <w:name w:val="footer"/>
    <w:basedOn w:val="a"/>
    <w:link w:val="Char10"/>
    <w:qFormat/>
    <w:rsid w:val="00D86D91"/>
    <w:pPr>
      <w:tabs>
        <w:tab w:val="center" w:pos="4153"/>
        <w:tab w:val="right" w:pos="8306"/>
      </w:tabs>
      <w:snapToGrid w:val="0"/>
      <w:jc w:val="left"/>
    </w:pPr>
    <w:rPr>
      <w:sz w:val="18"/>
      <w:szCs w:val="18"/>
    </w:rPr>
  </w:style>
  <w:style w:type="paragraph" w:styleId="a9">
    <w:name w:val="header"/>
    <w:basedOn w:val="a"/>
    <w:qFormat/>
    <w:rsid w:val="00D86D91"/>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Char4"/>
    <w:qFormat/>
    <w:rsid w:val="00D86D91"/>
    <w:pPr>
      <w:snapToGrid w:val="0"/>
      <w:jc w:val="left"/>
    </w:pPr>
    <w:rPr>
      <w:rFonts w:ascii="Calibri" w:eastAsia="宋体" w:hAnsi="Calibri"/>
      <w:sz w:val="18"/>
      <w:szCs w:val="18"/>
    </w:rPr>
  </w:style>
  <w:style w:type="paragraph" w:styleId="ab">
    <w:name w:val="Normal (Web)"/>
    <w:basedOn w:val="a"/>
    <w:qFormat/>
    <w:rsid w:val="00D86D91"/>
    <w:pPr>
      <w:spacing w:before="100" w:beforeAutospacing="1" w:after="100" w:afterAutospacing="1"/>
      <w:jc w:val="left"/>
    </w:pPr>
    <w:rPr>
      <w:rFonts w:ascii="Calibri" w:eastAsia="宋体" w:hAnsi="Calibri"/>
      <w:kern w:val="0"/>
      <w:sz w:val="24"/>
      <w:szCs w:val="24"/>
    </w:rPr>
  </w:style>
  <w:style w:type="paragraph" w:styleId="ac">
    <w:name w:val="annotation subject"/>
    <w:basedOn w:val="a4"/>
    <w:next w:val="a4"/>
    <w:link w:val="Char5"/>
    <w:qFormat/>
    <w:rsid w:val="00D86D91"/>
    <w:rPr>
      <w:rFonts w:ascii="Calibri" w:eastAsia="宋体" w:hAnsi="Calibri"/>
      <w:b/>
      <w:bCs/>
    </w:rPr>
  </w:style>
  <w:style w:type="paragraph" w:styleId="ad">
    <w:name w:val="Body Text First Indent"/>
    <w:basedOn w:val="a"/>
    <w:link w:val="Char6"/>
    <w:qFormat/>
    <w:rsid w:val="00D86D91"/>
    <w:pPr>
      <w:spacing w:before="40" w:after="40" w:line="360" w:lineRule="auto"/>
      <w:ind w:firstLine="454"/>
    </w:pPr>
    <w:rPr>
      <w:snapToGrid w:val="0"/>
      <w:sz w:val="24"/>
    </w:rPr>
  </w:style>
  <w:style w:type="table" w:styleId="ae">
    <w:name w:val="Table Grid"/>
    <w:basedOn w:val="a1"/>
    <w:uiPriority w:val="39"/>
    <w:qFormat/>
    <w:rsid w:val="00D86D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ndnote reference"/>
    <w:basedOn w:val="a0"/>
    <w:qFormat/>
    <w:rsid w:val="00D86D91"/>
    <w:rPr>
      <w:rFonts w:ascii="Calibri" w:eastAsia="宋体" w:hAnsi="Calibri" w:cs="Times New Roman"/>
      <w:vertAlign w:val="superscript"/>
    </w:rPr>
  </w:style>
  <w:style w:type="character" w:styleId="af0">
    <w:name w:val="page number"/>
    <w:basedOn w:val="a0"/>
    <w:qFormat/>
    <w:rsid w:val="00D86D91"/>
  </w:style>
  <w:style w:type="character" w:styleId="af1">
    <w:name w:val="Hyperlink"/>
    <w:basedOn w:val="a0"/>
    <w:uiPriority w:val="99"/>
    <w:unhideWhenUsed/>
    <w:qFormat/>
    <w:rsid w:val="00D86D91"/>
    <w:rPr>
      <w:rFonts w:ascii="Calibri" w:eastAsia="宋体" w:hAnsi="Calibri" w:cs="Times New Roman"/>
      <w:color w:val="0000FF"/>
      <w:u w:val="single"/>
    </w:rPr>
  </w:style>
  <w:style w:type="character" w:styleId="af2">
    <w:name w:val="annotation reference"/>
    <w:qFormat/>
    <w:rsid w:val="00D86D91"/>
    <w:rPr>
      <w:sz w:val="21"/>
    </w:rPr>
  </w:style>
  <w:style w:type="character" w:styleId="af3">
    <w:name w:val="footnote reference"/>
    <w:basedOn w:val="a0"/>
    <w:qFormat/>
    <w:rsid w:val="00D86D91"/>
    <w:rPr>
      <w:rFonts w:ascii="Calibri" w:eastAsia="宋体" w:hAnsi="Calibri" w:cs="Times New Roman"/>
      <w:vertAlign w:val="superscript"/>
    </w:rPr>
  </w:style>
  <w:style w:type="paragraph" w:customStyle="1" w:styleId="Char20">
    <w:name w:val="Char2"/>
    <w:basedOn w:val="a"/>
    <w:qFormat/>
    <w:rsid w:val="00D86D91"/>
    <w:rPr>
      <w:rFonts w:eastAsia="宋体"/>
      <w:sz w:val="21"/>
      <w:szCs w:val="24"/>
    </w:rPr>
  </w:style>
  <w:style w:type="character" w:customStyle="1" w:styleId="fontstyle01">
    <w:name w:val="fontstyle01"/>
    <w:qFormat/>
    <w:rsid w:val="00D86D91"/>
    <w:rPr>
      <w:rFonts w:ascii="FZFSK--GBK1-0" w:eastAsia="FZFSK--GBK1-0" w:hAnsi="FZFSK--GBK1-0" w:cs="FZFSK--GBK1-0"/>
      <w:color w:val="000000"/>
      <w:sz w:val="32"/>
      <w:szCs w:val="32"/>
    </w:rPr>
  </w:style>
  <w:style w:type="character" w:customStyle="1" w:styleId="Char10">
    <w:name w:val="页脚 Char1"/>
    <w:link w:val="a8"/>
    <w:qFormat/>
    <w:rsid w:val="00D86D91"/>
    <w:rPr>
      <w:rFonts w:ascii="Calibri" w:eastAsia="宋体" w:hAnsi="Calibri" w:cs="Times New Roman"/>
      <w:sz w:val="18"/>
      <w:szCs w:val="18"/>
    </w:rPr>
  </w:style>
  <w:style w:type="character" w:customStyle="1" w:styleId="Char">
    <w:name w:val="文档结构图 Char"/>
    <w:link w:val="a3"/>
    <w:qFormat/>
    <w:rsid w:val="00D86D91"/>
    <w:rPr>
      <w:rFonts w:ascii="宋体" w:eastAsia="宋体" w:hAnsi="Calibri" w:cs="Times New Roman"/>
      <w:sz w:val="18"/>
      <w:szCs w:val="18"/>
    </w:rPr>
  </w:style>
  <w:style w:type="character" w:customStyle="1" w:styleId="DefaultChar">
    <w:name w:val="Default Char"/>
    <w:link w:val="Default"/>
    <w:qFormat/>
    <w:rsid w:val="00D86D91"/>
    <w:rPr>
      <w:rFonts w:ascii="仿宋" w:eastAsia="宋体" w:hAnsi="仿宋" w:cs="仿宋"/>
      <w:color w:val="000000"/>
      <w:sz w:val="24"/>
      <w:szCs w:val="24"/>
      <w:lang w:val="en-US" w:eastAsia="zh-CN" w:bidi="ar-SA"/>
    </w:rPr>
  </w:style>
  <w:style w:type="paragraph" w:customStyle="1" w:styleId="Default">
    <w:name w:val="Default"/>
    <w:link w:val="DefaultChar"/>
    <w:qFormat/>
    <w:rsid w:val="00D86D91"/>
    <w:pPr>
      <w:widowControl w:val="0"/>
      <w:autoSpaceDE w:val="0"/>
      <w:autoSpaceDN w:val="0"/>
      <w:adjustRightInd w:val="0"/>
    </w:pPr>
    <w:rPr>
      <w:rFonts w:ascii="仿宋" w:hAnsi="仿宋" w:cs="仿宋"/>
      <w:color w:val="000000"/>
      <w:sz w:val="24"/>
      <w:szCs w:val="24"/>
    </w:rPr>
  </w:style>
  <w:style w:type="character" w:customStyle="1" w:styleId="Char3">
    <w:name w:val="批注框文本 Char"/>
    <w:link w:val="a7"/>
    <w:qFormat/>
    <w:rsid w:val="00D86D91"/>
    <w:rPr>
      <w:rFonts w:ascii="Calibri" w:eastAsia="宋体" w:hAnsi="Calibri" w:cs="Times New Roman"/>
      <w:sz w:val="18"/>
      <w:szCs w:val="18"/>
    </w:rPr>
  </w:style>
  <w:style w:type="character" w:customStyle="1" w:styleId="Char0">
    <w:name w:val="批注文字 Char"/>
    <w:link w:val="a4"/>
    <w:qFormat/>
    <w:rsid w:val="00D86D91"/>
    <w:rPr>
      <w:rFonts w:ascii="Calibri" w:eastAsia="宋体" w:hAnsi="Calibri" w:cs="Times New Roman"/>
    </w:rPr>
  </w:style>
  <w:style w:type="character" w:customStyle="1" w:styleId="1Char">
    <w:name w:val="标题 1 Char"/>
    <w:link w:val="1"/>
    <w:uiPriority w:val="99"/>
    <w:qFormat/>
    <w:rsid w:val="00D86D91"/>
    <w:rPr>
      <w:rFonts w:ascii="等线" w:eastAsia="等线" w:hAnsi="等线" w:cs="Times New Roman"/>
      <w:b/>
      <w:bCs/>
      <w:kern w:val="44"/>
      <w:sz w:val="44"/>
      <w:szCs w:val="44"/>
    </w:rPr>
  </w:style>
  <w:style w:type="paragraph" w:customStyle="1" w:styleId="af4">
    <w:name w:val="中文段落"/>
    <w:basedOn w:val="a"/>
    <w:qFormat/>
    <w:rsid w:val="00D86D91"/>
    <w:pPr>
      <w:adjustRightInd w:val="0"/>
      <w:snapToGrid w:val="0"/>
      <w:spacing w:line="360" w:lineRule="auto"/>
      <w:ind w:firstLineChars="200" w:firstLine="200"/>
    </w:pPr>
    <w:rPr>
      <w:rFonts w:ascii="楷体_GB2312" w:eastAsia="楷体_GB2312"/>
      <w:bCs/>
      <w:kern w:val="44"/>
      <w:sz w:val="28"/>
      <w:szCs w:val="28"/>
    </w:rPr>
  </w:style>
  <w:style w:type="character" w:customStyle="1" w:styleId="Char7">
    <w:name w:val="页脚 Char"/>
    <w:uiPriority w:val="99"/>
    <w:qFormat/>
    <w:rsid w:val="00D86D91"/>
    <w:rPr>
      <w:rFonts w:ascii="Calibri" w:eastAsia="宋体" w:hAnsi="Calibri" w:cs="Times New Roman"/>
      <w:kern w:val="2"/>
      <w:sz w:val="18"/>
      <w:szCs w:val="18"/>
      <w:lang w:val="en-US" w:eastAsia="zh-CN" w:bidi="ar-SA"/>
    </w:rPr>
  </w:style>
  <w:style w:type="character" w:customStyle="1" w:styleId="Char5">
    <w:name w:val="批注主题 Char"/>
    <w:link w:val="ac"/>
    <w:qFormat/>
    <w:rsid w:val="00D86D91"/>
    <w:rPr>
      <w:rFonts w:ascii="Calibri" w:eastAsia="宋体" w:hAnsi="Calibri" w:cs="Times New Roman"/>
      <w:b/>
      <w:bCs/>
    </w:rPr>
  </w:style>
  <w:style w:type="character" w:customStyle="1" w:styleId="3Char">
    <w:name w:val="标题 3 Char"/>
    <w:basedOn w:val="a0"/>
    <w:link w:val="3"/>
    <w:qFormat/>
    <w:rsid w:val="00D86D91"/>
    <w:rPr>
      <w:rFonts w:ascii="Calibri" w:eastAsia="宋体" w:hAnsi="Calibri" w:cs="Times New Roman"/>
      <w:b/>
      <w:bCs/>
      <w:sz w:val="32"/>
      <w:szCs w:val="32"/>
    </w:rPr>
  </w:style>
  <w:style w:type="character" w:customStyle="1" w:styleId="Char2">
    <w:name w:val="尾注文本 Char"/>
    <w:basedOn w:val="a0"/>
    <w:link w:val="a6"/>
    <w:qFormat/>
    <w:rsid w:val="00D86D91"/>
    <w:rPr>
      <w:rFonts w:ascii="Calibri" w:eastAsia="宋体" w:hAnsi="Calibri" w:cs="Times New Roman"/>
    </w:rPr>
  </w:style>
  <w:style w:type="character" w:customStyle="1" w:styleId="Char4">
    <w:name w:val="脚注文本 Char"/>
    <w:basedOn w:val="a0"/>
    <w:link w:val="aa"/>
    <w:qFormat/>
    <w:rsid w:val="00D86D91"/>
    <w:rPr>
      <w:rFonts w:ascii="Calibri" w:eastAsia="宋体" w:hAnsi="Calibri" w:cs="Times New Roman"/>
      <w:sz w:val="18"/>
      <w:szCs w:val="18"/>
    </w:rPr>
  </w:style>
  <w:style w:type="paragraph" w:customStyle="1" w:styleId="10">
    <w:name w:val="列出段落1"/>
    <w:basedOn w:val="a"/>
    <w:uiPriority w:val="99"/>
    <w:qFormat/>
    <w:rsid w:val="00D86D91"/>
    <w:pPr>
      <w:ind w:firstLineChars="200" w:firstLine="420"/>
    </w:pPr>
    <w:rPr>
      <w:rFonts w:ascii="Calibri" w:eastAsia="宋体" w:hAnsi="Calibri"/>
      <w:sz w:val="21"/>
      <w:szCs w:val="24"/>
    </w:rPr>
  </w:style>
  <w:style w:type="character" w:customStyle="1" w:styleId="11">
    <w:name w:val="占位符文本1"/>
    <w:basedOn w:val="a0"/>
    <w:uiPriority w:val="99"/>
    <w:semiHidden/>
    <w:qFormat/>
    <w:rsid w:val="00D86D91"/>
    <w:rPr>
      <w:rFonts w:ascii="Calibri" w:eastAsia="宋体" w:hAnsi="Calibri" w:cs="Times New Roman"/>
      <w:color w:val="808080"/>
    </w:rPr>
  </w:style>
  <w:style w:type="character" w:customStyle="1" w:styleId="Char1">
    <w:name w:val="正文文本 Char"/>
    <w:basedOn w:val="a0"/>
    <w:link w:val="a5"/>
    <w:qFormat/>
    <w:rsid w:val="00D86D91"/>
    <w:rPr>
      <w:rFonts w:asciiTheme="minorHAnsi" w:eastAsiaTheme="minorEastAsia" w:hAnsiTheme="minorHAnsi" w:cstheme="minorBidi"/>
    </w:rPr>
  </w:style>
  <w:style w:type="character" w:customStyle="1" w:styleId="Char6">
    <w:name w:val="正文首行缩进 Char"/>
    <w:basedOn w:val="Char1"/>
    <w:link w:val="ad"/>
    <w:qFormat/>
    <w:rsid w:val="00D86D91"/>
    <w:rPr>
      <w:rFonts w:ascii="Times New Roman" w:eastAsia="仿宋_GB2312" w:hAnsi="Times New Roman"/>
      <w:snapToGrid w:val="0"/>
      <w:sz w:val="24"/>
      <w:szCs w:val="20"/>
    </w:rPr>
  </w:style>
  <w:style w:type="paragraph" w:customStyle="1" w:styleId="12">
    <w:name w:val="修订1"/>
    <w:hidden/>
    <w:uiPriority w:val="99"/>
    <w:unhideWhenUsed/>
    <w:qFormat/>
    <w:rsid w:val="00D86D91"/>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5" textRotate="1"/>
    <customShpInfo spid="_x0000_s2053" textRotate="1"/>
    <customShpInfo spid="_x0000_s2050" textRotate="1"/>
    <customShpInfo spid="_x0000_s2054" textRotate="1"/>
    <customShpInfo spid="_x0000_s2052"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3421</Words>
  <Characters>19504</Characters>
  <Application>Microsoft Office Word</Application>
  <DocSecurity>0</DocSecurity>
  <Lines>162</Lines>
  <Paragraphs>45</Paragraphs>
  <ScaleCrop>false</ScaleCrop>
  <Company>Microsoft</Company>
  <LinksUpToDate>false</LinksUpToDate>
  <CharactersWithSpaces>22880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浙计经[1998] 0号</dc:title>
  <dc:subject>关于浙江漓铁集团公司矿山二期技改工程.可行性研究报告暨实施方案的批复</dc:subject>
  <dc:creator>hy</dc:creator>
  <cp:lastModifiedBy>CN=蒋莉芸/O=xxzx</cp:lastModifiedBy>
  <cp:revision>3</cp:revision>
  <cp:lastPrinted>2020-05-07T08:40:00Z</cp:lastPrinted>
  <dcterms:created xsi:type="dcterms:W3CDTF">2020-05-19T07:07:00Z</dcterms:created>
  <dcterms:modified xsi:type="dcterms:W3CDTF">2020-05-19T07:08:00Z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Doc_CopySend">
    <vt:lpwstr>   </vt:lpwstr>
  </property>
  <property fmtid="{D5CDD505-2E9C-101B-9397-08002B2CF9AE}" pid="3" name="OutDoc_FileStencil">
    <vt:lpwstr>浙江省发展和改革委员会</vt:lpwstr>
  </property>
  <property fmtid="{D5CDD505-2E9C-101B-9397-08002B2CF9AE}" pid="4" name="OutDoc_FileKind">
    <vt:lpwstr>   </vt:lpwstr>
  </property>
  <property fmtid="{D5CDD505-2E9C-101B-9397-08002B2CF9AE}" pid="5" name="OutDoc_MainSend">
    <vt:lpwstr>各市发改委</vt:lpwstr>
  </property>
  <property fmtid="{D5CDD505-2E9C-101B-9397-08002B2CF9AE}" pid="6" name="OutDoc_FileTitle">
    <vt:lpwstr>省发改委关于通知</vt:lpwstr>
  </property>
  <property fmtid="{D5CDD505-2E9C-101B-9397-08002B2CF9AE}" pid="7" name="KSOProductBuildVer">
    <vt:lpwstr>2052-11.8.2.8276</vt:lpwstr>
  </property>
</Properties>
</file>